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62C61128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260A05">
        <w:rPr>
          <w:rFonts w:ascii="Arial" w:hAnsi="Arial" w:cs="Arial"/>
          <w:b/>
          <w:noProof/>
          <w:sz w:val="24"/>
          <w:lang w:eastAsia="ja-JP"/>
        </w:rPr>
        <w:t>1</w:t>
      </w:r>
      <w:r w:rsidR="00F77DD5">
        <w:rPr>
          <w:rFonts w:ascii="Arial" w:hAnsi="Arial" w:cs="Arial"/>
          <w:b/>
          <w:noProof/>
          <w:sz w:val="24"/>
          <w:lang w:eastAsia="ja-JP"/>
        </w:rPr>
        <w:t>10</w:t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EC0ED1">
        <w:rPr>
          <w:rFonts w:ascii="Arial" w:hAnsi="Arial" w:cs="Arial"/>
          <w:b/>
          <w:noProof/>
          <w:sz w:val="24"/>
          <w:lang w:eastAsia="ja-JP"/>
        </w:rPr>
        <w:t>R4-</w:t>
      </w:r>
      <w:r w:rsidR="00DF17C6" w:rsidRPr="00EC0ED1">
        <w:rPr>
          <w:rFonts w:ascii="Arial" w:hAnsi="Arial" w:cs="Arial"/>
          <w:b/>
          <w:noProof/>
          <w:sz w:val="24"/>
          <w:lang w:eastAsia="ja-JP"/>
        </w:rPr>
        <w:t>2</w:t>
      </w:r>
      <w:r w:rsidR="009628A5" w:rsidRPr="00EC0ED1">
        <w:rPr>
          <w:rFonts w:ascii="Arial" w:hAnsi="Arial" w:cs="Arial"/>
          <w:b/>
          <w:noProof/>
          <w:sz w:val="24"/>
          <w:lang w:eastAsia="ja-JP"/>
        </w:rPr>
        <w:t>40</w:t>
      </w:r>
      <w:r w:rsidR="00EC0ED1" w:rsidRPr="00EC0ED1">
        <w:rPr>
          <w:rFonts w:ascii="Arial" w:hAnsi="Arial" w:cs="Arial"/>
          <w:b/>
          <w:noProof/>
          <w:sz w:val="24"/>
          <w:lang w:eastAsia="ja-JP"/>
        </w:rPr>
        <w:t>1404</w:t>
      </w:r>
    </w:p>
    <w:p w14:paraId="26C689EC" w14:textId="5CD26676" w:rsidR="00A21CEE" w:rsidRDefault="00F77DD5" w:rsidP="00A21C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Athens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Greece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0901CD">
        <w:rPr>
          <w:rFonts w:ascii="Arial" w:eastAsia="SimSun" w:hAnsi="Arial" w:cs="Arial"/>
          <w:b/>
          <w:sz w:val="24"/>
          <w:szCs w:val="24"/>
          <w:lang w:eastAsia="zh-CN"/>
        </w:rPr>
        <w:t>February 26</w:t>
      </w:r>
      <w:r w:rsidR="002A40E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 w:rsidR="000901CD">
        <w:rPr>
          <w:rFonts w:ascii="Arial" w:eastAsia="SimSun" w:hAnsi="Arial" w:cs="Arial"/>
          <w:b/>
          <w:sz w:val="24"/>
          <w:szCs w:val="24"/>
          <w:lang w:eastAsia="zh-CN"/>
        </w:rPr>
        <w:t xml:space="preserve">March 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0901C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st</w:t>
      </w:r>
      <w:r w:rsidR="00FB3DD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0901CD"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46AD51AD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BB500B" w:rsidRPr="61AA826E">
        <w:rPr>
          <w:rFonts w:ascii="Arial" w:hAnsi="Arial" w:cs="Arial"/>
        </w:rPr>
        <w:t xml:space="preserve">Discussion on </w:t>
      </w:r>
      <w:r w:rsidR="00261802" w:rsidRPr="61AA826E">
        <w:rPr>
          <w:rFonts w:ascii="Arial" w:hAnsi="Arial" w:cs="Arial"/>
        </w:rPr>
        <w:t xml:space="preserve">NR </w:t>
      </w:r>
      <w:r w:rsidR="4283F857" w:rsidRPr="61AA826E">
        <w:rPr>
          <w:rFonts w:ascii="Arial" w:hAnsi="Arial" w:cs="Arial"/>
        </w:rPr>
        <w:t>less than 5MHz</w:t>
      </w:r>
      <w:r w:rsidR="00E215AE" w:rsidRPr="61AA826E">
        <w:rPr>
          <w:rFonts w:ascii="Arial" w:hAnsi="Arial" w:cs="Arial"/>
        </w:rPr>
        <w:t xml:space="preserve"> </w:t>
      </w:r>
      <w:r w:rsidR="00A609F9">
        <w:rPr>
          <w:rFonts w:ascii="Arial" w:hAnsi="Arial" w:cs="Arial"/>
        </w:rPr>
        <w:t xml:space="preserve">BS </w:t>
      </w:r>
      <w:r w:rsidR="00E215AE" w:rsidRPr="61AA826E">
        <w:rPr>
          <w:rFonts w:ascii="Arial" w:hAnsi="Arial" w:cs="Arial"/>
        </w:rPr>
        <w:t>demodulation requirements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0A257112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305126" w:rsidRPr="006A6EA6">
        <w:rPr>
          <w:rFonts w:ascii="Arial" w:hAnsi="Arial" w:cs="Arial"/>
          <w:bCs/>
        </w:rPr>
        <w:t>8.</w:t>
      </w:r>
      <w:r w:rsidR="006A6EA6" w:rsidRPr="006A6EA6">
        <w:rPr>
          <w:rFonts w:ascii="Arial" w:hAnsi="Arial" w:cs="Arial"/>
          <w:bCs/>
        </w:rPr>
        <w:t>10</w:t>
      </w:r>
      <w:r w:rsidR="00305126" w:rsidRPr="006A6EA6">
        <w:rPr>
          <w:rFonts w:ascii="Arial" w:hAnsi="Arial" w:cs="Arial"/>
          <w:bCs/>
        </w:rPr>
        <w:t>.</w:t>
      </w:r>
      <w:r w:rsidR="006A6EA6" w:rsidRPr="006A6EA6">
        <w:rPr>
          <w:rFonts w:ascii="Arial" w:hAnsi="Arial" w:cs="Arial"/>
          <w:bCs/>
        </w:rPr>
        <w:t>6</w:t>
      </w:r>
      <w:r w:rsidR="00305126" w:rsidRPr="006A6EA6">
        <w:rPr>
          <w:rFonts w:ascii="Arial" w:hAnsi="Arial" w:cs="Arial"/>
          <w:bCs/>
        </w:rPr>
        <w:t>.2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57A9B7C7" w14:textId="357AFAB8" w:rsidR="008B2C4F" w:rsidRDefault="00F7484B" w:rsidP="00BA76D4">
      <w:pPr>
        <w:spacing w:afterLines="50" w:after="120"/>
        <w:rPr>
          <w:rFonts w:ascii="Arial" w:hAnsi="Arial" w:cs="Arial"/>
          <w:sz w:val="20"/>
          <w:lang w:val="en-GB"/>
        </w:rPr>
      </w:pPr>
      <w:bookmarkStart w:id="2" w:name="_Hlk528680199"/>
      <w:bookmarkEnd w:id="1"/>
      <w:r>
        <w:rPr>
          <w:rFonts w:ascii="Arial" w:hAnsi="Arial" w:cs="Arial"/>
          <w:sz w:val="20"/>
          <w:lang w:val="en-GB"/>
        </w:rPr>
        <w:t xml:space="preserve">In previous RAN4#109 meeting, </w:t>
      </w:r>
      <w:r w:rsidR="00BD2BAB">
        <w:rPr>
          <w:rFonts w:ascii="Arial" w:hAnsi="Arial" w:cs="Arial"/>
          <w:sz w:val="20"/>
          <w:lang w:val="en-GB"/>
        </w:rPr>
        <w:t xml:space="preserve">following </w:t>
      </w:r>
      <w:r w:rsidR="00A609F9">
        <w:rPr>
          <w:rFonts w:ascii="Arial" w:hAnsi="Arial" w:cs="Arial"/>
          <w:sz w:val="20"/>
          <w:lang w:val="en-GB"/>
        </w:rPr>
        <w:t xml:space="preserve">agreements </w:t>
      </w:r>
      <w:r w:rsidR="00E01021">
        <w:rPr>
          <w:rFonts w:ascii="Arial" w:hAnsi="Arial" w:cs="Arial"/>
          <w:sz w:val="20"/>
          <w:lang w:val="en-GB"/>
        </w:rPr>
        <w:t xml:space="preserve">for BS demodulation </w:t>
      </w:r>
      <w:r w:rsidR="00A609F9">
        <w:rPr>
          <w:rFonts w:ascii="Arial" w:hAnsi="Arial" w:cs="Arial"/>
          <w:sz w:val="20"/>
          <w:lang w:val="en-GB"/>
        </w:rPr>
        <w:t>were achieved [1]:</w:t>
      </w:r>
    </w:p>
    <w:p w14:paraId="395EEBDB" w14:textId="77777777" w:rsidR="007B6930" w:rsidRPr="004F440B" w:rsidRDefault="007B6930" w:rsidP="007B6930">
      <w:pPr>
        <w:rPr>
          <w:b/>
          <w:bCs/>
          <w:u w:val="single"/>
        </w:rPr>
      </w:pPr>
      <w:r w:rsidRPr="004F440B">
        <w:rPr>
          <w:b/>
          <w:bCs/>
          <w:u w:val="single"/>
        </w:rPr>
        <w:t>Issue 1-1-1: Manufacturer declaration for 3MHz CBW</w:t>
      </w:r>
    </w:p>
    <w:p w14:paraId="098AFAAB" w14:textId="77777777" w:rsidR="007B6930" w:rsidRPr="004F440B" w:rsidRDefault="007B6930" w:rsidP="007B6930">
      <w:pPr>
        <w:rPr>
          <w:b/>
          <w:bCs/>
        </w:rPr>
      </w:pPr>
      <w:r w:rsidRPr="00D84F5C">
        <w:rPr>
          <w:b/>
          <w:bCs/>
        </w:rPr>
        <w:t>Agreement:</w:t>
      </w:r>
    </w:p>
    <w:p w14:paraId="450427EC" w14:textId="31AA27F4" w:rsidR="007B6930" w:rsidRDefault="007B6930" w:rsidP="00F71DE9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4F440B">
        <w:t>Introduce new BS manufactory declaration for</w:t>
      </w:r>
      <w:r>
        <w:t xml:space="preserve"> the support of less than 5MHz CBW.</w:t>
      </w:r>
    </w:p>
    <w:p w14:paraId="4B7C5503" w14:textId="77777777" w:rsidR="007B6930" w:rsidRPr="002A2DC1" w:rsidRDefault="007B6930" w:rsidP="007B6930">
      <w:pPr>
        <w:rPr>
          <w:b/>
          <w:bCs/>
          <w:u w:val="single"/>
        </w:rPr>
      </w:pPr>
      <w:r w:rsidRPr="002A2DC1">
        <w:rPr>
          <w:b/>
          <w:bCs/>
          <w:u w:val="single"/>
        </w:rPr>
        <w:t>Issue 1-1-2: Will BS exist that supports only less than 5MHz CBW?</w:t>
      </w:r>
    </w:p>
    <w:p w14:paraId="7BD62A7B" w14:textId="77777777" w:rsidR="007B6930" w:rsidRPr="00062AEB" w:rsidRDefault="007B6930" w:rsidP="007B6930">
      <w:pPr>
        <w:rPr>
          <w:b/>
          <w:bCs/>
        </w:rPr>
      </w:pPr>
      <w:r w:rsidRPr="00D84F5C">
        <w:rPr>
          <w:b/>
          <w:bCs/>
        </w:rPr>
        <w:t>Agreement:</w:t>
      </w:r>
    </w:p>
    <w:p w14:paraId="62289B14" w14:textId="77777777" w:rsidR="007B6930" w:rsidRPr="00062AEB" w:rsidRDefault="007B6930" w:rsidP="007B6930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proofErr w:type="gramStart"/>
      <w:r w:rsidRPr="00F92F30">
        <w:t>For the purpose of</w:t>
      </w:r>
      <w:proofErr w:type="gramEnd"/>
      <w:r w:rsidRPr="00F92F30">
        <w:t xml:space="preserve"> demodulation test coverage in Rel-18, assume there are no </w:t>
      </w:r>
      <w:r>
        <w:t>BSs</w:t>
      </w:r>
      <w:r w:rsidRPr="00F92F30">
        <w:t xml:space="preserve"> that support </w:t>
      </w:r>
      <w:r>
        <w:t xml:space="preserve">only less than 5 </w:t>
      </w:r>
      <w:proofErr w:type="spellStart"/>
      <w:r>
        <w:t>MHz.</w:t>
      </w:r>
      <w:proofErr w:type="spellEnd"/>
    </w:p>
    <w:p w14:paraId="2D2B038D" w14:textId="77777777" w:rsidR="00565A91" w:rsidRPr="0032289F" w:rsidRDefault="00565A91" w:rsidP="00565A91">
      <w:pPr>
        <w:rPr>
          <w:b/>
          <w:bCs/>
          <w:u w:val="single"/>
        </w:rPr>
      </w:pPr>
      <w:r w:rsidRPr="0032289F">
        <w:rPr>
          <w:b/>
          <w:bCs/>
          <w:u w:val="single"/>
        </w:rPr>
        <w:t>Issue 2-2-2: Testing of PUSCH with/without precoding enabled (CP-OFDM / DFT-s-OFDM)</w:t>
      </w:r>
    </w:p>
    <w:p w14:paraId="66340C84" w14:textId="77777777" w:rsidR="00565A91" w:rsidRPr="00824C89" w:rsidRDefault="00565A91" w:rsidP="00565A91">
      <w:pPr>
        <w:rPr>
          <w:b/>
          <w:bCs/>
        </w:rPr>
      </w:pPr>
      <w:r w:rsidRPr="00C373D4">
        <w:rPr>
          <w:b/>
          <w:bCs/>
        </w:rPr>
        <w:t>Agreement:</w:t>
      </w:r>
    </w:p>
    <w:p w14:paraId="75D10B0D" w14:textId="77777777" w:rsidR="00565A91" w:rsidRPr="00E31610" w:rsidRDefault="00565A91" w:rsidP="00565A91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E31610">
        <w:t>If PUSCH requirement for less than 5MHz CBW is decided to be introduced, then only consider CP-OFDM</w:t>
      </w:r>
      <w:r>
        <w:t>.</w:t>
      </w:r>
    </w:p>
    <w:p w14:paraId="0D87CB4D" w14:textId="77777777" w:rsidR="00E01021" w:rsidRPr="0001585E" w:rsidRDefault="00E01021" w:rsidP="00E01021">
      <w:pPr>
        <w:rPr>
          <w:b/>
          <w:bCs/>
          <w:u w:val="single"/>
        </w:rPr>
      </w:pPr>
      <w:r w:rsidRPr="0001585E">
        <w:rPr>
          <w:b/>
          <w:bCs/>
          <w:u w:val="single"/>
        </w:rPr>
        <w:t xml:space="preserve">Issue 2-2-3: UCI multiplexed on </w:t>
      </w:r>
      <w:proofErr w:type="gramStart"/>
      <w:r w:rsidRPr="0001585E">
        <w:rPr>
          <w:b/>
          <w:bCs/>
          <w:u w:val="single"/>
        </w:rPr>
        <w:t>PUSCH</w:t>
      </w:r>
      <w:proofErr w:type="gramEnd"/>
    </w:p>
    <w:p w14:paraId="2D8EEE4A" w14:textId="77777777" w:rsidR="00E01021" w:rsidRPr="0001585E" w:rsidRDefault="00E01021" w:rsidP="00E01021">
      <w:pPr>
        <w:rPr>
          <w:b/>
          <w:bCs/>
        </w:rPr>
      </w:pPr>
      <w:r w:rsidRPr="00C373D4">
        <w:rPr>
          <w:b/>
          <w:bCs/>
        </w:rPr>
        <w:t>Agreement:</w:t>
      </w:r>
    </w:p>
    <w:p w14:paraId="5F5851E4" w14:textId="77777777" w:rsidR="00E01021" w:rsidRPr="002B0DCD" w:rsidRDefault="00E01021" w:rsidP="00E01021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2B0DCD">
        <w:t>RAN4 shall NOT define requirements for UCI multiplexed on PUSCH for the less than 5MHz work item.</w:t>
      </w:r>
    </w:p>
    <w:p w14:paraId="718BF5D8" w14:textId="77777777" w:rsidR="002D1C98" w:rsidRPr="000523F2" w:rsidRDefault="002D1C98" w:rsidP="002D1C98">
      <w:pPr>
        <w:rPr>
          <w:b/>
          <w:bCs/>
          <w:u w:val="single"/>
        </w:rPr>
      </w:pPr>
      <w:r w:rsidRPr="00B0604F">
        <w:rPr>
          <w:b/>
          <w:u w:val="single"/>
        </w:rPr>
        <w:t>Issue 2-3-1: Introduction of PUCCH requirements</w:t>
      </w:r>
      <w:r>
        <w:rPr>
          <w:b/>
          <w:bCs/>
          <w:u w:val="single"/>
        </w:rPr>
        <w:t xml:space="preserve"> </w:t>
      </w:r>
    </w:p>
    <w:p w14:paraId="21635662" w14:textId="77777777" w:rsidR="002D1C98" w:rsidRDefault="002D1C98" w:rsidP="002D1C98">
      <w:pPr>
        <w:rPr>
          <w:b/>
          <w:bCs/>
        </w:rPr>
      </w:pPr>
      <w:r w:rsidRPr="000523F2">
        <w:rPr>
          <w:b/>
          <w:bCs/>
        </w:rPr>
        <w:t>Agreement</w:t>
      </w:r>
      <w:r>
        <w:rPr>
          <w:b/>
          <w:bCs/>
        </w:rPr>
        <w:t>:</w:t>
      </w:r>
    </w:p>
    <w:p w14:paraId="7AF5AB44" w14:textId="77777777" w:rsidR="002D1C98" w:rsidRPr="00C373D4" w:rsidRDefault="002D1C98" w:rsidP="002D1C9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C373D4">
        <w:t>Introduce new PUCCH format 2 for UCI BLER requirements for 3MHz.</w:t>
      </w:r>
    </w:p>
    <w:p w14:paraId="3DB83C5A" w14:textId="77777777" w:rsidR="002D1C98" w:rsidRPr="00C373D4" w:rsidRDefault="002D1C98" w:rsidP="002D1C98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C373D4">
        <w:t>Other formats are not precluded.</w:t>
      </w:r>
    </w:p>
    <w:p w14:paraId="5FF00ADB" w14:textId="77777777" w:rsidR="002D1C98" w:rsidRPr="00C373D4" w:rsidRDefault="002D1C98" w:rsidP="002D1C9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C373D4">
        <w:t>Use the following parameters for the requirement:</w:t>
      </w:r>
    </w:p>
    <w:p w14:paraId="16DD5C50" w14:textId="77777777" w:rsidR="002D1C98" w:rsidRPr="00C373D4" w:rsidRDefault="002D1C98" w:rsidP="002D1C98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C373D4">
        <w:lastRenderedPageBreak/>
        <w:t>PUCCH requirement with frequency hopping for 1Tx2Rx antenna configuration.</w:t>
      </w:r>
    </w:p>
    <w:p w14:paraId="452B19FE" w14:textId="77777777" w:rsidR="002D1C98" w:rsidRPr="00C373D4" w:rsidRDefault="002D1C98" w:rsidP="002D1C98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C373D4">
        <w:t xml:space="preserve">Use TDLC 300-100 channel </w:t>
      </w:r>
      <w:proofErr w:type="gramStart"/>
      <w:r w:rsidRPr="00C373D4">
        <w:t>conditions</w:t>
      </w:r>
      <w:proofErr w:type="gramEnd"/>
    </w:p>
    <w:p w14:paraId="2190F034" w14:textId="77777777" w:rsidR="002D1C98" w:rsidRPr="00C373D4" w:rsidRDefault="002D1C98" w:rsidP="002D1C98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180"/>
        <w:textAlignment w:val="baselin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85"/>
        <w:gridCol w:w="2268"/>
      </w:tblGrid>
      <w:tr w:rsidR="002D1C98" w:rsidRPr="00C373D4" w14:paraId="55E586D1" w14:textId="77777777" w:rsidTr="00C70532">
        <w:trPr>
          <w:cantSplit/>
          <w:jc w:val="center"/>
        </w:trPr>
        <w:tc>
          <w:tcPr>
            <w:tcW w:w="3485" w:type="dxa"/>
          </w:tcPr>
          <w:p w14:paraId="505BC6F1" w14:textId="77777777" w:rsidR="002D1C98" w:rsidRPr="00C373D4" w:rsidRDefault="002D1C98" w:rsidP="00C70532">
            <w:pPr>
              <w:pStyle w:val="TAH"/>
              <w:rPr>
                <w:rFonts w:eastAsia="?? ??" w:cs="Arial"/>
                <w:b w:val="0"/>
                <w:bCs/>
              </w:rPr>
            </w:pPr>
            <w:r w:rsidRPr="00C373D4">
              <w:rPr>
                <w:rFonts w:eastAsia="?? ??" w:cs="Arial"/>
                <w:b w:val="0"/>
                <w:bCs/>
              </w:rPr>
              <w:t>Parameter</w:t>
            </w:r>
          </w:p>
        </w:tc>
        <w:tc>
          <w:tcPr>
            <w:tcW w:w="2268" w:type="dxa"/>
          </w:tcPr>
          <w:p w14:paraId="6BEBF366" w14:textId="77777777" w:rsidR="002D1C98" w:rsidRPr="00C373D4" w:rsidRDefault="002D1C98" w:rsidP="00C70532">
            <w:pPr>
              <w:pStyle w:val="TAH"/>
              <w:rPr>
                <w:rFonts w:eastAsia="DengXian" w:cs="Arial"/>
                <w:b w:val="0"/>
                <w:bCs/>
                <w:lang w:eastAsia="zh-CN"/>
              </w:rPr>
            </w:pPr>
            <w:r w:rsidRPr="00C373D4">
              <w:rPr>
                <w:rFonts w:eastAsia="DengXian" w:cs="Arial"/>
                <w:b w:val="0"/>
                <w:bCs/>
                <w:lang w:eastAsia="zh-CN"/>
              </w:rPr>
              <w:t>Value</w:t>
            </w:r>
            <w:r w:rsidRPr="00C373D4">
              <w:rPr>
                <w:rFonts w:eastAsia="?? ??" w:cs="Arial"/>
                <w:b w:val="0"/>
                <w:bCs/>
                <w:lang w:eastAsia="zh-CN"/>
              </w:rPr>
              <w:t xml:space="preserve"> </w:t>
            </w:r>
          </w:p>
        </w:tc>
      </w:tr>
      <w:tr w:rsidR="002D1C98" w:rsidRPr="00C373D4" w14:paraId="29798D3C" w14:textId="77777777" w:rsidTr="00C70532">
        <w:trPr>
          <w:cantSplit/>
          <w:jc w:val="center"/>
        </w:trPr>
        <w:tc>
          <w:tcPr>
            <w:tcW w:w="3485" w:type="dxa"/>
            <w:vAlign w:val="center"/>
          </w:tcPr>
          <w:p w14:paraId="6171D604" w14:textId="77777777" w:rsidR="002D1C98" w:rsidRPr="00C373D4" w:rsidRDefault="002D1C98" w:rsidP="00C70532">
            <w:pPr>
              <w:pStyle w:val="TAL"/>
              <w:rPr>
                <w:rFonts w:eastAsia="DengXian"/>
                <w:bCs/>
                <w:lang w:eastAsia="zh-CN"/>
              </w:rPr>
            </w:pPr>
            <w:r w:rsidRPr="00C373D4">
              <w:rPr>
                <w:bCs/>
                <w:lang w:eastAsia="zh-CN"/>
              </w:rPr>
              <w:t>Modulation order</w:t>
            </w:r>
          </w:p>
        </w:tc>
        <w:tc>
          <w:tcPr>
            <w:tcW w:w="2268" w:type="dxa"/>
            <w:vAlign w:val="center"/>
          </w:tcPr>
          <w:p w14:paraId="672C4C57" w14:textId="77777777" w:rsidR="002D1C98" w:rsidRPr="00C373D4" w:rsidRDefault="002D1C98" w:rsidP="00C70532">
            <w:pPr>
              <w:pStyle w:val="TAC"/>
              <w:rPr>
                <w:rFonts w:eastAsia="?? ??" w:cs="Arial"/>
                <w:bCs/>
                <w:lang w:eastAsia="zh-CN"/>
              </w:rPr>
            </w:pPr>
            <w:r w:rsidRPr="00C373D4">
              <w:rPr>
                <w:rFonts w:eastAsia="?? ??" w:cs="Arial"/>
                <w:bCs/>
                <w:lang w:eastAsia="zh-CN"/>
              </w:rPr>
              <w:t>QSPK</w:t>
            </w:r>
          </w:p>
        </w:tc>
      </w:tr>
      <w:tr w:rsidR="002D1C98" w:rsidRPr="00C373D4" w14:paraId="52ED6E23" w14:textId="77777777" w:rsidTr="00C70532">
        <w:trPr>
          <w:cantSplit/>
          <w:jc w:val="center"/>
        </w:trPr>
        <w:tc>
          <w:tcPr>
            <w:tcW w:w="3485" w:type="dxa"/>
            <w:vAlign w:val="center"/>
          </w:tcPr>
          <w:p w14:paraId="372BF24A" w14:textId="77777777" w:rsidR="002D1C98" w:rsidRPr="00C373D4" w:rsidRDefault="002D1C98" w:rsidP="00C70532">
            <w:pPr>
              <w:pStyle w:val="TAL"/>
              <w:rPr>
                <w:rFonts w:eastAsia="DengXian" w:cs="Arial"/>
                <w:bCs/>
                <w:lang w:eastAsia="zh-CN"/>
              </w:rPr>
            </w:pPr>
            <w:r w:rsidRPr="00C373D4">
              <w:rPr>
                <w:rFonts w:hint="eastAsia"/>
                <w:bCs/>
                <w:lang w:eastAsia="zh-CN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 w14:paraId="2BFAE344" w14:textId="77777777" w:rsidR="002D1C98" w:rsidRPr="00C373D4" w:rsidRDefault="002D1C98" w:rsidP="00C70532">
            <w:pPr>
              <w:pStyle w:val="TAC"/>
              <w:rPr>
                <w:rFonts w:eastAsia="?? ??" w:cs="Arial"/>
                <w:bCs/>
                <w:lang w:eastAsia="zh-CN"/>
              </w:rPr>
            </w:pPr>
            <w:r w:rsidRPr="00C373D4">
              <w:rPr>
                <w:rFonts w:eastAsia="?? ??" w:cs="Arial"/>
                <w:bCs/>
                <w:lang w:eastAsia="zh-CN"/>
              </w:rPr>
              <w:t>0</w:t>
            </w:r>
          </w:p>
        </w:tc>
      </w:tr>
      <w:tr w:rsidR="002D1C98" w:rsidRPr="00C373D4" w14:paraId="756136F2" w14:textId="77777777" w:rsidTr="00C70532">
        <w:trPr>
          <w:cantSplit/>
          <w:jc w:val="center"/>
        </w:trPr>
        <w:tc>
          <w:tcPr>
            <w:tcW w:w="3485" w:type="dxa"/>
            <w:vAlign w:val="center"/>
          </w:tcPr>
          <w:p w14:paraId="79A704A9" w14:textId="77777777" w:rsidR="002D1C98" w:rsidRPr="00C373D4" w:rsidRDefault="002D1C98" w:rsidP="00C70532">
            <w:pPr>
              <w:pStyle w:val="TAL"/>
              <w:rPr>
                <w:rFonts w:eastAsia="DengXian" w:cs="Arial"/>
                <w:bCs/>
                <w:lang w:eastAsia="zh-CN"/>
              </w:rPr>
            </w:pPr>
            <w:r w:rsidRPr="00C373D4">
              <w:rPr>
                <w:bCs/>
                <w:lang w:eastAsia="zh-CN"/>
              </w:rPr>
              <w:t>I</w:t>
            </w:r>
            <w:r w:rsidRPr="00C373D4">
              <w:rPr>
                <w:rFonts w:hint="eastAsia"/>
                <w:bCs/>
                <w:lang w:eastAsia="zh-CN"/>
              </w:rPr>
              <w:t>ntra-slot frequency hopping</w:t>
            </w:r>
          </w:p>
        </w:tc>
        <w:tc>
          <w:tcPr>
            <w:tcW w:w="2268" w:type="dxa"/>
            <w:vAlign w:val="center"/>
          </w:tcPr>
          <w:p w14:paraId="176AC055" w14:textId="77777777" w:rsidR="002D1C98" w:rsidRPr="00C373D4" w:rsidRDefault="002D1C98" w:rsidP="00C70532">
            <w:pPr>
              <w:pStyle w:val="TAC"/>
              <w:rPr>
                <w:rFonts w:eastAsia="DengXian" w:cs="Arial"/>
                <w:bCs/>
                <w:lang w:eastAsia="zh-CN"/>
              </w:rPr>
            </w:pPr>
            <w:r w:rsidRPr="00C373D4">
              <w:rPr>
                <w:rFonts w:eastAsia="?? ??" w:cs="Arial"/>
                <w:bCs/>
                <w:lang w:eastAsia="zh-CN"/>
              </w:rPr>
              <w:t>enabled</w:t>
            </w:r>
          </w:p>
        </w:tc>
      </w:tr>
      <w:tr w:rsidR="002D1C98" w:rsidRPr="00C373D4" w14:paraId="501C96F6" w14:textId="77777777" w:rsidTr="00C70532">
        <w:trPr>
          <w:cantSplit/>
          <w:jc w:val="center"/>
        </w:trPr>
        <w:tc>
          <w:tcPr>
            <w:tcW w:w="3485" w:type="dxa"/>
            <w:vAlign w:val="center"/>
          </w:tcPr>
          <w:p w14:paraId="2D85D95A" w14:textId="77777777" w:rsidR="002D1C98" w:rsidRPr="00C373D4" w:rsidRDefault="002D1C98" w:rsidP="00C70532">
            <w:pPr>
              <w:pStyle w:val="TAL"/>
              <w:rPr>
                <w:rFonts w:eastAsia="DengXian"/>
                <w:bCs/>
                <w:lang w:eastAsia="zh-CN"/>
              </w:rPr>
            </w:pPr>
            <w:r w:rsidRPr="00C373D4">
              <w:rPr>
                <w:rFonts w:hint="eastAsia"/>
                <w:bCs/>
                <w:lang w:eastAsia="zh-CN"/>
              </w:rPr>
              <w:t>Frist PRB after frequency hopping</w:t>
            </w:r>
          </w:p>
        </w:tc>
        <w:tc>
          <w:tcPr>
            <w:tcW w:w="2268" w:type="dxa"/>
            <w:vAlign w:val="center"/>
          </w:tcPr>
          <w:p w14:paraId="02F019DB" w14:textId="77777777" w:rsidR="002D1C98" w:rsidRPr="00C373D4" w:rsidRDefault="002D1C98" w:rsidP="00C70532">
            <w:pPr>
              <w:pStyle w:val="TAC"/>
              <w:rPr>
                <w:rFonts w:eastAsia="DengXian" w:cs="Arial"/>
                <w:bCs/>
                <w:lang w:eastAsia="zh-CN"/>
              </w:rPr>
            </w:pPr>
            <w:r w:rsidRPr="00C373D4">
              <w:rPr>
                <w:rFonts w:eastAsia="?? ??" w:cs="Arial"/>
                <w:bCs/>
                <w:lang w:eastAsia="zh-CN"/>
              </w:rPr>
              <w:t xml:space="preserve">The largest PRB index </w:t>
            </w:r>
            <w:r w:rsidRPr="00C373D4">
              <w:rPr>
                <w:bCs/>
              </w:rPr>
              <w:t xml:space="preserve">– </w:t>
            </w:r>
            <w:r w:rsidRPr="00C373D4">
              <w:rPr>
                <w:rFonts w:hint="eastAsia"/>
                <w:bCs/>
                <w:lang w:eastAsia="zh-CN"/>
              </w:rPr>
              <w:t>(Number of PRBs</w:t>
            </w:r>
            <w:r w:rsidRPr="00C373D4">
              <w:rPr>
                <w:bCs/>
                <w:lang w:eastAsia="zh-CN"/>
              </w:rPr>
              <w:t xml:space="preserve"> </w:t>
            </w:r>
            <w:r w:rsidRPr="00C373D4">
              <w:rPr>
                <w:rFonts w:cs="Arial"/>
                <w:bCs/>
              </w:rPr>
              <w:t xml:space="preserve">– </w:t>
            </w:r>
            <w:r w:rsidRPr="00C373D4">
              <w:rPr>
                <w:rFonts w:hint="eastAsia"/>
                <w:bCs/>
                <w:lang w:eastAsia="zh-CN"/>
              </w:rPr>
              <w:t>1)</w:t>
            </w:r>
          </w:p>
        </w:tc>
      </w:tr>
      <w:tr w:rsidR="002D1C98" w:rsidRPr="00C373D4" w14:paraId="1CB7E5D6" w14:textId="77777777" w:rsidTr="00C70532">
        <w:trPr>
          <w:cantSplit/>
          <w:jc w:val="center"/>
        </w:trPr>
        <w:tc>
          <w:tcPr>
            <w:tcW w:w="3485" w:type="dxa"/>
            <w:vAlign w:val="center"/>
          </w:tcPr>
          <w:p w14:paraId="73D8423E" w14:textId="77777777" w:rsidR="002D1C98" w:rsidRPr="00C373D4" w:rsidRDefault="002D1C98" w:rsidP="00C70532">
            <w:pPr>
              <w:pStyle w:val="TAL"/>
              <w:rPr>
                <w:rFonts w:eastAsia="DengXian"/>
                <w:bCs/>
                <w:lang w:eastAsia="zh-CN"/>
              </w:rPr>
            </w:pPr>
            <w:r w:rsidRPr="00C373D4">
              <w:rPr>
                <w:rFonts w:hint="eastAsia"/>
                <w:bCs/>
                <w:lang w:eastAsia="zh-CN"/>
              </w:rPr>
              <w:t>Number of PRBs</w:t>
            </w:r>
          </w:p>
        </w:tc>
        <w:tc>
          <w:tcPr>
            <w:tcW w:w="2268" w:type="dxa"/>
          </w:tcPr>
          <w:p w14:paraId="4A72446D" w14:textId="77777777" w:rsidR="002D1C98" w:rsidRPr="00C373D4" w:rsidRDefault="002D1C98" w:rsidP="00C70532">
            <w:pPr>
              <w:pStyle w:val="TAC"/>
              <w:rPr>
                <w:rFonts w:eastAsia="DengXian" w:cs="Arial"/>
                <w:bCs/>
                <w:lang w:eastAsia="zh-CN"/>
              </w:rPr>
            </w:pPr>
            <w:r w:rsidRPr="00C373D4">
              <w:rPr>
                <w:rFonts w:eastAsia="?? ??" w:cs="Arial"/>
                <w:bCs/>
                <w:lang w:eastAsia="zh-CN"/>
              </w:rPr>
              <w:t>9</w:t>
            </w:r>
          </w:p>
        </w:tc>
      </w:tr>
      <w:tr w:rsidR="002D1C98" w:rsidRPr="00C373D4" w14:paraId="2E4E3347" w14:textId="77777777" w:rsidTr="00C70532">
        <w:trPr>
          <w:cantSplit/>
          <w:jc w:val="center"/>
        </w:trPr>
        <w:tc>
          <w:tcPr>
            <w:tcW w:w="3485" w:type="dxa"/>
            <w:vAlign w:val="center"/>
          </w:tcPr>
          <w:p w14:paraId="55F90D38" w14:textId="77777777" w:rsidR="002D1C98" w:rsidRPr="00C373D4" w:rsidRDefault="002D1C98" w:rsidP="00C70532">
            <w:pPr>
              <w:pStyle w:val="TAL"/>
              <w:rPr>
                <w:rFonts w:eastAsia="DengXian"/>
                <w:bCs/>
                <w:lang w:eastAsia="zh-CN"/>
              </w:rPr>
            </w:pPr>
            <w:r w:rsidRPr="00C373D4">
              <w:rPr>
                <w:rFonts w:hint="eastAsia"/>
                <w:bCs/>
                <w:lang w:eastAsia="zh-CN"/>
              </w:rPr>
              <w:t>Number of symbols</w:t>
            </w:r>
          </w:p>
        </w:tc>
        <w:tc>
          <w:tcPr>
            <w:tcW w:w="2268" w:type="dxa"/>
          </w:tcPr>
          <w:p w14:paraId="4E7D0C50" w14:textId="77777777" w:rsidR="002D1C98" w:rsidRPr="00C373D4" w:rsidRDefault="002D1C98" w:rsidP="00C70532">
            <w:pPr>
              <w:pStyle w:val="TAC"/>
              <w:rPr>
                <w:rFonts w:eastAsia="DengXian" w:cs="Arial"/>
                <w:bCs/>
                <w:lang w:eastAsia="zh-CN"/>
              </w:rPr>
            </w:pPr>
            <w:r w:rsidRPr="00C373D4">
              <w:rPr>
                <w:rFonts w:eastAsia="?? ??" w:cs="Arial"/>
                <w:bCs/>
                <w:lang w:eastAsia="zh-CN"/>
              </w:rPr>
              <w:t>2</w:t>
            </w:r>
          </w:p>
        </w:tc>
      </w:tr>
      <w:tr w:rsidR="002D1C98" w:rsidRPr="00C373D4" w14:paraId="2E5B4321" w14:textId="77777777" w:rsidTr="00C70532">
        <w:trPr>
          <w:cantSplit/>
          <w:jc w:val="center"/>
        </w:trPr>
        <w:tc>
          <w:tcPr>
            <w:tcW w:w="3485" w:type="dxa"/>
            <w:vAlign w:val="center"/>
          </w:tcPr>
          <w:p w14:paraId="0911F8F2" w14:textId="77777777" w:rsidR="002D1C98" w:rsidRPr="00C373D4" w:rsidRDefault="002D1C98" w:rsidP="00C70532">
            <w:pPr>
              <w:pStyle w:val="TAL"/>
              <w:rPr>
                <w:rFonts w:eastAsia="DengXian"/>
                <w:bCs/>
                <w:lang w:eastAsia="zh-CN"/>
              </w:rPr>
            </w:pPr>
            <w:r w:rsidRPr="00C373D4">
              <w:rPr>
                <w:rFonts w:hint="eastAsia"/>
                <w:bCs/>
                <w:lang w:eastAsia="zh-CN"/>
              </w:rPr>
              <w:t>The number of UCI information bits</w:t>
            </w:r>
          </w:p>
        </w:tc>
        <w:tc>
          <w:tcPr>
            <w:tcW w:w="2268" w:type="dxa"/>
          </w:tcPr>
          <w:p w14:paraId="118820B4" w14:textId="77777777" w:rsidR="002D1C98" w:rsidRPr="00C373D4" w:rsidRDefault="002D1C98" w:rsidP="00C70532">
            <w:pPr>
              <w:pStyle w:val="TAC"/>
              <w:rPr>
                <w:bCs/>
                <w:lang w:eastAsia="zh-CN"/>
              </w:rPr>
            </w:pPr>
            <w:r w:rsidRPr="00C373D4">
              <w:rPr>
                <w:bCs/>
                <w:lang w:eastAsia="zh-CN"/>
              </w:rPr>
              <w:t>22</w:t>
            </w:r>
          </w:p>
        </w:tc>
      </w:tr>
      <w:tr w:rsidR="002D1C98" w:rsidRPr="00C373D4" w14:paraId="283C71A7" w14:textId="77777777" w:rsidTr="00C70532">
        <w:trPr>
          <w:cantSplit/>
          <w:jc w:val="center"/>
        </w:trPr>
        <w:tc>
          <w:tcPr>
            <w:tcW w:w="3485" w:type="dxa"/>
            <w:vAlign w:val="center"/>
          </w:tcPr>
          <w:p w14:paraId="7E2B0321" w14:textId="77777777" w:rsidR="002D1C98" w:rsidRPr="00C373D4" w:rsidRDefault="002D1C98" w:rsidP="00C70532">
            <w:pPr>
              <w:pStyle w:val="TAL"/>
              <w:rPr>
                <w:bCs/>
                <w:lang w:eastAsia="zh-CN"/>
              </w:rPr>
            </w:pPr>
            <w:r w:rsidRPr="00C373D4">
              <w:rPr>
                <w:rFonts w:hint="eastAsia"/>
                <w:bCs/>
                <w:lang w:eastAsia="zh-CN"/>
              </w:rPr>
              <w:t>First symbol</w:t>
            </w:r>
          </w:p>
        </w:tc>
        <w:tc>
          <w:tcPr>
            <w:tcW w:w="2268" w:type="dxa"/>
          </w:tcPr>
          <w:p w14:paraId="53240764" w14:textId="77777777" w:rsidR="002D1C98" w:rsidRPr="00C373D4" w:rsidRDefault="002D1C98" w:rsidP="00C70532">
            <w:pPr>
              <w:pStyle w:val="TAC"/>
              <w:rPr>
                <w:bCs/>
                <w:lang w:eastAsia="zh-CN"/>
              </w:rPr>
            </w:pPr>
            <w:r w:rsidRPr="00C373D4">
              <w:rPr>
                <w:bCs/>
                <w:lang w:eastAsia="zh-CN"/>
              </w:rPr>
              <w:t>12</w:t>
            </w:r>
          </w:p>
        </w:tc>
      </w:tr>
      <w:tr w:rsidR="002D1C98" w:rsidRPr="00C373D4" w14:paraId="3B4AA60D" w14:textId="77777777" w:rsidTr="00C70532">
        <w:trPr>
          <w:cantSplit/>
          <w:jc w:val="center"/>
        </w:trPr>
        <w:tc>
          <w:tcPr>
            <w:tcW w:w="3485" w:type="dxa"/>
            <w:vAlign w:val="center"/>
          </w:tcPr>
          <w:p w14:paraId="31E0E3D8" w14:textId="77777777" w:rsidR="002D1C98" w:rsidRPr="00C373D4" w:rsidRDefault="002D1C98" w:rsidP="00C70532">
            <w:pPr>
              <w:pStyle w:val="TAL"/>
              <w:rPr>
                <w:bCs/>
                <w:lang w:eastAsia="zh-CN"/>
              </w:rPr>
            </w:pPr>
            <w:r w:rsidRPr="00C373D4">
              <w:rPr>
                <w:rFonts w:hint="eastAsia"/>
                <w:bCs/>
                <w:lang w:eastAsia="zh-CN"/>
              </w:rPr>
              <w:t>DM-RS sequence generation</w:t>
            </w:r>
          </w:p>
        </w:tc>
        <w:tc>
          <w:tcPr>
            <w:tcW w:w="2268" w:type="dxa"/>
          </w:tcPr>
          <w:p w14:paraId="1B919696" w14:textId="77777777" w:rsidR="002D1C98" w:rsidRPr="00C373D4" w:rsidRDefault="002D1C98" w:rsidP="00C70532">
            <w:pPr>
              <w:pStyle w:val="TAC"/>
              <w:rPr>
                <w:bCs/>
                <w:lang w:eastAsia="zh-CN"/>
              </w:rPr>
            </w:pPr>
            <w:r w:rsidRPr="00C373D4">
              <w:rPr>
                <w:rFonts w:cs="Arial"/>
                <w:bCs/>
                <w:i/>
                <w:szCs w:val="18"/>
              </w:rPr>
              <w:t>N</w:t>
            </w:r>
            <w:r w:rsidRPr="00C373D4">
              <w:rPr>
                <w:rFonts w:cs="Arial"/>
                <w:bCs/>
                <w:i/>
                <w:szCs w:val="18"/>
                <w:vertAlign w:val="subscript"/>
              </w:rPr>
              <w:t>ID</w:t>
            </w:r>
            <w:r w:rsidRPr="00C373D4">
              <w:rPr>
                <w:rFonts w:cs="Arial"/>
                <w:bCs/>
                <w:vertAlign w:val="superscript"/>
              </w:rPr>
              <w:t>0</w:t>
            </w:r>
            <w:r w:rsidRPr="00C373D4">
              <w:rPr>
                <w:rFonts w:cs="Arial"/>
                <w:bCs/>
                <w:szCs w:val="18"/>
              </w:rPr>
              <w:t>=0</w:t>
            </w:r>
          </w:p>
        </w:tc>
      </w:tr>
      <w:tr w:rsidR="002D1C98" w:rsidRPr="00D46676" w14:paraId="2DD7976D" w14:textId="77777777" w:rsidTr="00C70532">
        <w:trPr>
          <w:cantSplit/>
          <w:jc w:val="center"/>
        </w:trPr>
        <w:tc>
          <w:tcPr>
            <w:tcW w:w="3485" w:type="dxa"/>
            <w:vAlign w:val="center"/>
          </w:tcPr>
          <w:p w14:paraId="39D104FC" w14:textId="77777777" w:rsidR="002D1C98" w:rsidRPr="00C373D4" w:rsidRDefault="002D1C98" w:rsidP="00C70532">
            <w:pPr>
              <w:pStyle w:val="TAL"/>
              <w:rPr>
                <w:bCs/>
                <w:lang w:eastAsia="zh-CN"/>
              </w:rPr>
            </w:pPr>
            <w:r w:rsidRPr="00C373D4">
              <w:rPr>
                <w:rFonts w:hint="eastAsia"/>
                <w:bCs/>
                <w:lang w:eastAsia="zh-CN"/>
              </w:rPr>
              <w:t>T</w:t>
            </w:r>
            <w:r w:rsidRPr="00C373D4">
              <w:rPr>
                <w:bCs/>
                <w:lang w:eastAsia="zh-CN"/>
              </w:rPr>
              <w:t xml:space="preserve">est metric </w:t>
            </w:r>
          </w:p>
        </w:tc>
        <w:tc>
          <w:tcPr>
            <w:tcW w:w="2268" w:type="dxa"/>
          </w:tcPr>
          <w:p w14:paraId="22B8FD3B" w14:textId="77777777" w:rsidR="002D1C98" w:rsidRPr="00D46676" w:rsidRDefault="002D1C98" w:rsidP="00C70532">
            <w:pPr>
              <w:pStyle w:val="TAC"/>
              <w:rPr>
                <w:rFonts w:cs="Arial"/>
                <w:bCs/>
                <w:iCs/>
                <w:szCs w:val="18"/>
                <w:lang w:eastAsia="zh-CN"/>
              </w:rPr>
            </w:pPr>
            <w:r w:rsidRPr="00C373D4">
              <w:rPr>
                <w:rFonts w:cs="Arial"/>
                <w:bCs/>
                <w:iCs/>
                <w:szCs w:val="18"/>
                <w:lang w:eastAsia="zh-CN"/>
              </w:rPr>
              <w:t>BLER</w:t>
            </w:r>
            <w:r w:rsidRPr="00D46676">
              <w:rPr>
                <w:rFonts w:cs="Arial"/>
                <w:bCs/>
                <w:iCs/>
                <w:szCs w:val="18"/>
                <w:lang w:eastAsia="zh-CN"/>
              </w:rPr>
              <w:t xml:space="preserve"> </w:t>
            </w:r>
          </w:p>
        </w:tc>
      </w:tr>
    </w:tbl>
    <w:p w14:paraId="62F3D189" w14:textId="77777777" w:rsidR="00A609F9" w:rsidRDefault="00A609F9" w:rsidP="00BA76D4">
      <w:pPr>
        <w:spacing w:afterLines="50" w:after="120"/>
        <w:rPr>
          <w:rFonts w:ascii="Arial" w:hAnsi="Arial" w:cs="Arial"/>
          <w:sz w:val="18"/>
          <w:szCs w:val="18"/>
        </w:rPr>
      </w:pPr>
    </w:p>
    <w:p w14:paraId="75AA27A3" w14:textId="69E8FE1B" w:rsidR="004C02D2" w:rsidRPr="00596334" w:rsidRDefault="004C02D2" w:rsidP="004C02D2">
      <w:r>
        <w:t xml:space="preserve">In this contribution, open issues are furtherly discussed.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395C039" w:rsidR="00EA6500" w:rsidRPr="00EA6500" w:rsidRDefault="001816BC" w:rsidP="00280521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76998441" w14:textId="15896ACD" w:rsidR="001021E2" w:rsidRDefault="00865DBE" w:rsidP="00865DBE">
      <w:pPr>
        <w:pStyle w:val="Heading2"/>
      </w:pPr>
      <w:r>
        <w:t>2.1</w:t>
      </w:r>
      <w:r>
        <w:tab/>
        <w:t>PUSCH</w:t>
      </w:r>
    </w:p>
    <w:p w14:paraId="628242A3" w14:textId="0F551FB6" w:rsidR="005630CC" w:rsidRDefault="00430B22" w:rsidP="005630CC">
      <w:r w:rsidRPr="00430B22">
        <w:rPr>
          <w:b/>
          <w:bCs/>
          <w:sz w:val="24"/>
          <w:szCs w:val="24"/>
          <w:u w:val="single"/>
          <w:lang w:val="en-GB"/>
        </w:rPr>
        <w:t xml:space="preserve">PUSCH </w:t>
      </w:r>
      <w:r w:rsidRPr="00430B22">
        <w:rPr>
          <w:b/>
          <w:sz w:val="24"/>
          <w:szCs w:val="24"/>
          <w:u w:val="single"/>
          <w:lang w:val="en-GB"/>
        </w:rPr>
        <w:t xml:space="preserve">simulation </w:t>
      </w:r>
      <w:r w:rsidRPr="00430B22">
        <w:rPr>
          <w:b/>
          <w:bCs/>
          <w:sz w:val="24"/>
          <w:szCs w:val="24"/>
          <w:u w:val="single"/>
          <w:lang w:val="en-GB"/>
        </w:rPr>
        <w:t xml:space="preserve">parameters </w:t>
      </w:r>
      <w:r w:rsidRPr="00430B22">
        <w:rPr>
          <w:b/>
          <w:sz w:val="24"/>
          <w:szCs w:val="24"/>
          <w:u w:val="single"/>
          <w:lang w:val="en-GB"/>
        </w:rPr>
        <w:t>for</w:t>
      </w:r>
      <w:r w:rsidRPr="00430B22">
        <w:rPr>
          <w:b/>
          <w:bCs/>
          <w:sz w:val="24"/>
          <w:szCs w:val="24"/>
          <w:u w:val="single"/>
          <w:lang w:val="en-GB"/>
        </w:rPr>
        <w:t xml:space="preserve"> normal conditions</w:t>
      </w:r>
    </w:p>
    <w:p w14:paraId="45877531" w14:textId="1C9E2A39" w:rsidR="005630CC" w:rsidRDefault="0004371A" w:rsidP="005630CC">
      <w:r>
        <w:t xml:space="preserve">According to the </w:t>
      </w:r>
      <w:r w:rsidR="002C242C">
        <w:t xml:space="preserve">agreement in the last meeting, it seems no </w:t>
      </w:r>
      <w:r w:rsidR="00CA0641">
        <w:t xml:space="preserve">BS only support 3MHz CBW in future market. </w:t>
      </w:r>
      <w:r w:rsidR="00B86CC0">
        <w:t>Thus,</w:t>
      </w:r>
      <w:r w:rsidR="00CA0641">
        <w:t xml:space="preserve"> </w:t>
      </w:r>
      <w:r w:rsidR="00984539">
        <w:t xml:space="preserve">larger CBW (e.g., 5MHz CBW) will be tested for the performance. </w:t>
      </w:r>
      <w:r w:rsidR="00804867">
        <w:t>Furtherly, there is no obvious performance difference is observed in our simulation results</w:t>
      </w:r>
      <w:r w:rsidR="00B86CC0">
        <w:t xml:space="preserve">. In that case, it would no necessary to introduce 3MHz CBW demodulation requirements from the performance </w:t>
      </w:r>
      <w:r w:rsidR="00D01F1B">
        <w:t xml:space="preserve">reliability </w:t>
      </w:r>
      <w:r w:rsidR="00B86CC0">
        <w:t xml:space="preserve">perspective. </w:t>
      </w:r>
    </w:p>
    <w:p w14:paraId="6D567EF2" w14:textId="65C4C44F" w:rsidR="00A66555" w:rsidRDefault="0073565A" w:rsidP="00A66555">
      <w:pPr>
        <w:pStyle w:val="Observation"/>
      </w:pPr>
      <w:bookmarkStart w:id="3" w:name="_Toc158376876"/>
      <w:r>
        <w:t>From performance reliability perspective, it seems no necessary to introduce new requirements for 3MHz CBW especially.</w:t>
      </w:r>
      <w:bookmarkEnd w:id="3"/>
    </w:p>
    <w:p w14:paraId="2C2A9D02" w14:textId="188721CF" w:rsidR="00D01F1B" w:rsidRDefault="00D01F1B" w:rsidP="005630CC">
      <w:r>
        <w:t xml:space="preserve">On the other hand, a BS supporting 3MHz CBW is an enhanced feature </w:t>
      </w:r>
      <w:r w:rsidR="00CE67E7">
        <w:t xml:space="preserve">which need manufactory declaration and </w:t>
      </w:r>
      <w:r w:rsidR="003E374C">
        <w:t xml:space="preserve">corresponding tests to check the functionality. </w:t>
      </w:r>
      <w:r w:rsidR="007D3187">
        <w:t>It was agreed that a new declaration is introduced for less than 5MHz</w:t>
      </w:r>
      <w:r w:rsidR="00780BC1">
        <w:t xml:space="preserve"> and new requirement for PUCCH format 2</w:t>
      </w:r>
      <w:r w:rsidR="007D3187">
        <w:t xml:space="preserve">. </w:t>
      </w:r>
      <w:r w:rsidR="00780BC1">
        <w:t>Thus, i</w:t>
      </w:r>
      <w:r w:rsidR="00955283">
        <w:t xml:space="preserve">f no PUSCH demodulation requirement is introduced for 3MHz CBW, there would </w:t>
      </w:r>
      <w:r w:rsidR="004F7EE3">
        <w:t xml:space="preserve">not </w:t>
      </w:r>
      <w:r w:rsidR="00955283">
        <w:t xml:space="preserve">be any test for a BS </w:t>
      </w:r>
      <w:r w:rsidR="00764033">
        <w:t xml:space="preserve">declaring support 3MHz </w:t>
      </w:r>
      <w:r w:rsidR="00365FAC">
        <w:t xml:space="preserve">CBW but not supporting PUCCH format 2. </w:t>
      </w:r>
      <w:r w:rsidR="00477173">
        <w:t xml:space="preserve">From test coverage perspective, it could be better to have at least one </w:t>
      </w:r>
      <w:r w:rsidR="00B611DB">
        <w:t xml:space="preserve">test case to </w:t>
      </w:r>
      <w:r w:rsidR="00A66555">
        <w:t xml:space="preserve">check the functionality. </w:t>
      </w:r>
    </w:p>
    <w:p w14:paraId="3D1C6C3E" w14:textId="4C7DC126" w:rsidR="00A66555" w:rsidRDefault="00B52C41" w:rsidP="00B52C41">
      <w:pPr>
        <w:pStyle w:val="Observation"/>
      </w:pPr>
      <w:bookmarkStart w:id="4" w:name="_Toc158376877"/>
      <w:r>
        <w:t xml:space="preserve">From test coverage perspective, it would be better to have at least one test case to check the functionality </w:t>
      </w:r>
      <w:r w:rsidR="0026039A">
        <w:t>of a BS supporting 3MHz CBW.</w:t>
      </w:r>
      <w:bookmarkEnd w:id="4"/>
      <w:r w:rsidR="0026039A">
        <w:t xml:space="preserve"> </w:t>
      </w:r>
    </w:p>
    <w:p w14:paraId="428355A1" w14:textId="6BB51601" w:rsidR="00CE4D00" w:rsidRDefault="00502657" w:rsidP="00CE4D00">
      <w:r>
        <w:t xml:space="preserve">The current applicability rule for PUSCH CBW should be modified to let the 3MHz CBW tests are mandatory for a BS declaring to support it. </w:t>
      </w:r>
      <w:r w:rsidR="00E841B4">
        <w:t xml:space="preserve">Otherwise, the 3MHz test will be skipped anyway. </w:t>
      </w:r>
      <w:r w:rsidR="00A0363E">
        <w:t xml:space="preserve">As a starting point, following wording could be considered. </w:t>
      </w:r>
    </w:p>
    <w:p w14:paraId="3BBCCC35" w14:textId="339563D2" w:rsidR="0016369E" w:rsidRPr="006824C2" w:rsidRDefault="00252AE5" w:rsidP="006824C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234576" wp14:editId="352C6F0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D79A9D" w14:textId="77777777" w:rsidR="00252AE5" w:rsidRPr="006824C2" w:rsidRDefault="00252AE5" w:rsidP="006824C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6824C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For each subcarrier spacing declared to be supported, the test requirements for a specific </w:t>
                            </w:r>
                            <w:r w:rsidRPr="006824C2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sz w:val="20"/>
                                <w:szCs w:val="20"/>
                                <w:lang w:val="en-GB"/>
                              </w:rPr>
                              <w:t xml:space="preserve">channel bandwidth shall apply only </w:t>
                            </w:r>
                            <w:r w:rsidRPr="006824C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if the BS supports it (see D.14 in table 4.6-1).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</w:p>
                          <w:p w14:paraId="29536250" w14:textId="77777777" w:rsidR="00252AE5" w:rsidRDefault="00252AE5" w:rsidP="006824C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6824C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en-US"/>
                              </w:rPr>
                              <w:t>Unless otherwise stated, f</w:t>
                            </w:r>
                            <w:r w:rsidRPr="006824C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or each subcarrier spacing declared to be supported, the tests shall be done only for the widest supported channel bandwidth. If performance requirement is not specified for this </w:t>
                            </w:r>
                            <w:r w:rsidRPr="006824C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en-US"/>
                              </w:rPr>
                              <w:t xml:space="preserve">widest supported </w:t>
                            </w:r>
                            <w:r w:rsidRPr="006824C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channel bandwidth, the tests shall be done by </w:t>
                            </w:r>
                            <w:r w:rsidRPr="006824C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en-US"/>
                              </w:rPr>
                              <w:t xml:space="preserve">using performance requirement for the closest channel bandwidth lower than this widest supported bandwidth; the tested PRBs shall then be </w:t>
                            </w:r>
                            <w:proofErr w:type="spellStart"/>
                            <w:r w:rsidRPr="006824C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en-US"/>
                              </w:rPr>
                              <w:t>centered</w:t>
                            </w:r>
                            <w:proofErr w:type="spellEnd"/>
                            <w:r w:rsidRPr="006824C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en-US"/>
                              </w:rPr>
                              <w:t xml:space="preserve"> in this widest supported channel bandwidth.</w:t>
                            </w:r>
                          </w:p>
                          <w:p w14:paraId="7EEF5267" w14:textId="77777777" w:rsidR="00252AE5" w:rsidRPr="00F72E0E" w:rsidRDefault="00252AE5" w:rsidP="00F72E0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5F367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 w:eastAsia="en-US"/>
                              </w:rPr>
                              <w:t xml:space="preserve">Unless otherwise stated, </w:t>
                            </w:r>
                            <w:r w:rsidRPr="006824C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the tests</w:t>
                            </w:r>
                            <w:r w:rsidRPr="005F367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 xml:space="preserve"> for</w:t>
                            </w:r>
                            <w:r w:rsidRPr="006824C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 xml:space="preserve"> </w:t>
                            </w:r>
                            <w:r w:rsidRPr="005F367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 w:eastAsia="en-US"/>
                              </w:rPr>
                              <w:t xml:space="preserve">less than 5MHz channel bandwidth </w:t>
                            </w:r>
                            <w:r w:rsidRPr="006824C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shall be done</w:t>
                            </w:r>
                            <w:r w:rsidRPr="005F367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 xml:space="preserve"> for the BS support it (see </w:t>
                            </w:r>
                            <w:proofErr w:type="spellStart"/>
                            <w:r w:rsidRPr="005F367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D.xxx</w:t>
                            </w:r>
                            <w:proofErr w:type="spellEnd"/>
                            <w:r w:rsidRPr="005F367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 xml:space="preserve"> in table 4.6-1).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23457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4BD79A9D" w14:textId="77777777" w:rsidR="00252AE5" w:rsidRPr="006824C2" w:rsidRDefault="00252AE5" w:rsidP="006824C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6824C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For each subcarrier spacing declared to be supported, the test requirements for a specific </w:t>
                      </w:r>
                      <w:r w:rsidRPr="006824C2">
                        <w:rPr>
                          <w:rFonts w:ascii="Times New Roman" w:eastAsia="Times New Roman" w:hAnsi="Times New Roman" w:cs="Times New Roman"/>
                          <w:snapToGrid w:val="0"/>
                          <w:sz w:val="20"/>
                          <w:szCs w:val="20"/>
                          <w:lang w:val="en-GB"/>
                        </w:rPr>
                        <w:t xml:space="preserve">channel bandwidth shall apply only </w:t>
                      </w:r>
                      <w:r w:rsidRPr="006824C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if the BS supports it (see D.14 in table 4.6-1).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</w:p>
                    <w:p w14:paraId="29536250" w14:textId="77777777" w:rsidR="00252AE5" w:rsidRDefault="00252AE5" w:rsidP="006824C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en-US"/>
                        </w:rPr>
                      </w:pPr>
                      <w:r w:rsidRPr="006824C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en-US"/>
                        </w:rPr>
                        <w:t>Unless otherwise stated, f</w:t>
                      </w:r>
                      <w:r w:rsidRPr="006824C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or each subcarrier spacing declared to be supported, the tests shall be done only for the widest supported channel bandwidth. If performance requirement is not specified for this </w:t>
                      </w:r>
                      <w:r w:rsidRPr="006824C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en-US"/>
                        </w:rPr>
                        <w:t xml:space="preserve">widest supported </w:t>
                      </w:r>
                      <w:r w:rsidRPr="006824C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channel bandwidth, the tests shall be done by </w:t>
                      </w:r>
                      <w:r w:rsidRPr="006824C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en-US"/>
                        </w:rPr>
                        <w:t xml:space="preserve">using performance requirement for the closest channel bandwidth lower than this widest supported bandwidth; the tested PRBs shall then be </w:t>
                      </w:r>
                      <w:proofErr w:type="spellStart"/>
                      <w:r w:rsidRPr="006824C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en-US"/>
                        </w:rPr>
                        <w:t>centered</w:t>
                      </w:r>
                      <w:proofErr w:type="spellEnd"/>
                      <w:r w:rsidRPr="006824C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en-US"/>
                        </w:rPr>
                        <w:t xml:space="preserve"> in this widest supported channel bandwidth.</w:t>
                      </w:r>
                    </w:p>
                    <w:p w14:paraId="7EEF5267" w14:textId="77777777" w:rsidR="00252AE5" w:rsidRPr="00F72E0E" w:rsidRDefault="00252AE5" w:rsidP="00F72E0E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en-US"/>
                        </w:rPr>
                      </w:pPr>
                      <w:r w:rsidRPr="005F367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 w:eastAsia="en-US"/>
                        </w:rPr>
                        <w:t xml:space="preserve">Unless otherwise stated, </w:t>
                      </w:r>
                      <w:r w:rsidRPr="006824C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>the tests</w:t>
                      </w:r>
                      <w:r w:rsidRPr="005F367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 xml:space="preserve"> for</w:t>
                      </w:r>
                      <w:r w:rsidRPr="006824C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 xml:space="preserve"> </w:t>
                      </w:r>
                      <w:r w:rsidRPr="005F367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 w:eastAsia="en-US"/>
                        </w:rPr>
                        <w:t xml:space="preserve">less than 5MHz channel bandwidth </w:t>
                      </w:r>
                      <w:r w:rsidRPr="006824C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>shall be done</w:t>
                      </w:r>
                      <w:r w:rsidRPr="005F367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 xml:space="preserve"> for the BS support it (see </w:t>
                      </w:r>
                      <w:proofErr w:type="spellStart"/>
                      <w:r w:rsidRPr="005F367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>D.xxx</w:t>
                      </w:r>
                      <w:proofErr w:type="spellEnd"/>
                      <w:r w:rsidRPr="005F367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 xml:space="preserve"> in table 4.6-1).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en-US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D9A6305" w14:textId="77777777" w:rsidR="00252AE5" w:rsidRDefault="00252AE5" w:rsidP="005F367A">
      <w:pPr>
        <w:pStyle w:val="Proposal"/>
        <w:rPr>
          <w:lang w:val="en-GB"/>
        </w:rPr>
      </w:pPr>
    </w:p>
    <w:p w14:paraId="0B7BB41C" w14:textId="47F71982" w:rsidR="00A0363E" w:rsidRDefault="005F367A" w:rsidP="005F367A">
      <w:pPr>
        <w:pStyle w:val="Proposal"/>
        <w:rPr>
          <w:lang w:val="en-GB"/>
        </w:rPr>
      </w:pPr>
      <w:bookmarkStart w:id="5" w:name="_Toc158376878"/>
      <w:r>
        <w:rPr>
          <w:lang w:val="en-GB"/>
        </w:rPr>
        <w:t>Proposal 1</w:t>
      </w:r>
      <w:r>
        <w:rPr>
          <w:lang w:val="en-GB"/>
        </w:rPr>
        <w:tab/>
      </w:r>
      <w:r w:rsidR="00866D29">
        <w:rPr>
          <w:lang w:val="en-GB"/>
        </w:rPr>
        <w:t xml:space="preserve">Consider following applicability rule for PUSCH </w:t>
      </w:r>
      <w:r w:rsidR="004A28AC">
        <w:rPr>
          <w:lang w:val="en-GB"/>
        </w:rPr>
        <w:t xml:space="preserve">less than 5MHz in </w:t>
      </w:r>
      <w:r w:rsidR="00866D29">
        <w:rPr>
          <w:lang w:val="en-GB"/>
        </w:rPr>
        <w:t xml:space="preserve">normal mode </w:t>
      </w:r>
      <w:r w:rsidR="004A28AC">
        <w:rPr>
          <w:lang w:val="en-GB"/>
        </w:rPr>
        <w:t>at the starting point.</w:t>
      </w:r>
      <w:bookmarkEnd w:id="5"/>
      <w:r w:rsidR="004A28AC">
        <w:rPr>
          <w:lang w:val="en-GB"/>
        </w:rPr>
        <w:t xml:space="preserve"> </w:t>
      </w:r>
    </w:p>
    <w:p w14:paraId="346225A1" w14:textId="7538F53D" w:rsidR="004A28AC" w:rsidRPr="006824C2" w:rsidRDefault="004A28AC" w:rsidP="005F367A">
      <w:pPr>
        <w:pStyle w:val="Proposal"/>
        <w:rPr>
          <w:lang w:val="en-GB"/>
        </w:rPr>
      </w:pPr>
      <w:r>
        <w:rPr>
          <w:lang w:val="en-GB"/>
        </w:rPr>
        <w:tab/>
      </w:r>
      <w:bookmarkStart w:id="6" w:name="_Toc158376879"/>
      <w:r w:rsidRPr="004A28AC">
        <w:rPr>
          <w:rFonts w:ascii="Times New Roman" w:eastAsia="Times New Roman" w:hAnsi="Times New Roman" w:cs="Times New Roman"/>
          <w:szCs w:val="20"/>
          <w:lang w:val="en-GB" w:eastAsia="en-US"/>
        </w:rPr>
        <w:t xml:space="preserve">Unless otherwise stated, </w:t>
      </w:r>
      <w:r w:rsidRPr="006824C2">
        <w:rPr>
          <w:rFonts w:ascii="Times New Roman" w:eastAsia="Times New Roman" w:hAnsi="Times New Roman" w:cs="Times New Roman"/>
          <w:szCs w:val="20"/>
          <w:lang w:val="en-GB"/>
        </w:rPr>
        <w:t>the tests</w:t>
      </w:r>
      <w:r w:rsidRPr="004A28AC">
        <w:rPr>
          <w:rFonts w:ascii="Times New Roman" w:eastAsia="Times New Roman" w:hAnsi="Times New Roman" w:cs="Times New Roman"/>
          <w:szCs w:val="20"/>
          <w:lang w:val="en-GB"/>
        </w:rPr>
        <w:t xml:space="preserve"> for</w:t>
      </w:r>
      <w:r w:rsidRPr="006824C2">
        <w:rPr>
          <w:rFonts w:ascii="Times New Roman" w:eastAsia="Times New Roman" w:hAnsi="Times New Roman" w:cs="Times New Roman"/>
          <w:szCs w:val="20"/>
          <w:lang w:val="en-GB"/>
        </w:rPr>
        <w:t xml:space="preserve"> </w:t>
      </w:r>
      <w:r w:rsidRPr="004A28AC">
        <w:rPr>
          <w:rFonts w:ascii="Times New Roman" w:eastAsia="Times New Roman" w:hAnsi="Times New Roman" w:cs="Times New Roman"/>
          <w:szCs w:val="20"/>
          <w:lang w:val="en-GB" w:eastAsia="en-US"/>
        </w:rPr>
        <w:t xml:space="preserve">less than 5MHz channel bandwidth </w:t>
      </w:r>
      <w:r w:rsidRPr="006824C2">
        <w:rPr>
          <w:rFonts w:ascii="Times New Roman" w:eastAsia="Times New Roman" w:hAnsi="Times New Roman" w:cs="Times New Roman"/>
          <w:szCs w:val="20"/>
          <w:lang w:val="en-GB"/>
        </w:rPr>
        <w:t>shall be done</w:t>
      </w:r>
      <w:r w:rsidRPr="004A28AC">
        <w:rPr>
          <w:rFonts w:ascii="Times New Roman" w:eastAsia="Times New Roman" w:hAnsi="Times New Roman" w:cs="Times New Roman"/>
          <w:szCs w:val="20"/>
          <w:lang w:val="en-GB"/>
        </w:rPr>
        <w:t xml:space="preserve"> for the BS support it (see </w:t>
      </w:r>
      <w:proofErr w:type="spellStart"/>
      <w:r w:rsidRPr="004A28AC">
        <w:rPr>
          <w:rFonts w:ascii="Times New Roman" w:eastAsia="Times New Roman" w:hAnsi="Times New Roman" w:cs="Times New Roman"/>
          <w:szCs w:val="20"/>
          <w:lang w:val="en-GB"/>
        </w:rPr>
        <w:t>D.xxx</w:t>
      </w:r>
      <w:proofErr w:type="spellEnd"/>
      <w:r w:rsidRPr="004A28AC">
        <w:rPr>
          <w:rFonts w:ascii="Times New Roman" w:eastAsia="Times New Roman" w:hAnsi="Times New Roman" w:cs="Times New Roman"/>
          <w:szCs w:val="20"/>
          <w:lang w:val="en-GB"/>
        </w:rPr>
        <w:t xml:space="preserve"> in table 4.6-1).</w:t>
      </w:r>
      <w:bookmarkEnd w:id="6"/>
    </w:p>
    <w:p w14:paraId="0A287C33" w14:textId="44B120B5" w:rsidR="00207AAD" w:rsidRDefault="00207AAD" w:rsidP="00207AAD">
      <w:r>
        <w:t xml:space="preserve">Regarding the test configurations, </w:t>
      </w:r>
      <w:r w:rsidR="004E689B">
        <w:t xml:space="preserve">the worst case could be enough for the test coverage, such as </w:t>
      </w:r>
      <w:r w:rsidR="00AE7DC2">
        <w:t>less PRB number (12 PRBs)</w:t>
      </w:r>
      <w:r w:rsidR="00806372">
        <w:t xml:space="preserve"> and</w:t>
      </w:r>
      <w:r w:rsidR="00AE7DC2">
        <w:t xml:space="preserve"> high MCS (20)</w:t>
      </w:r>
      <w:r w:rsidR="00806372">
        <w:t xml:space="preserve">. </w:t>
      </w:r>
      <w:r w:rsidR="00EE28BC">
        <w:t xml:space="preserve">PUSCH mapping type and </w:t>
      </w:r>
      <w:r w:rsidR="00F00B57">
        <w:t>additional DM-RS po</w:t>
      </w:r>
      <w:r w:rsidR="00715B32">
        <w:t xml:space="preserve">sitions depend on the BS declarations, </w:t>
      </w:r>
      <w:r w:rsidR="00EE28BC">
        <w:t xml:space="preserve">but </w:t>
      </w:r>
      <w:r w:rsidR="00875CE6">
        <w:t xml:space="preserve">additional position 1 and </w:t>
      </w:r>
      <w:r w:rsidR="00EE28BC">
        <w:t xml:space="preserve">mapping type A is more typical </w:t>
      </w:r>
      <w:r w:rsidR="00287A13">
        <w:t>based on current deployment</w:t>
      </w:r>
      <w:r w:rsidR="00875CE6">
        <w:t>. Furthermore, Rel-15 only have</w:t>
      </w:r>
      <w:r w:rsidR="007622EE">
        <w:t xml:space="preserve"> DM-RS pos1 for normal PUSCH requirements, so</w:t>
      </w:r>
      <w:r w:rsidR="00287A13">
        <w:t xml:space="preserve"> </w:t>
      </w:r>
      <w:r w:rsidR="007622EE">
        <w:t xml:space="preserve">pos1 </w:t>
      </w:r>
      <w:r w:rsidR="00B315C2">
        <w:t>could be applied</w:t>
      </w:r>
      <w:r w:rsidR="00C33F75">
        <w:t xml:space="preserve"> for new introduced requirements if it is agreed</w:t>
      </w:r>
      <w:r w:rsidR="00B315C2">
        <w:t xml:space="preserve">. </w:t>
      </w:r>
    </w:p>
    <w:p w14:paraId="4711BB61" w14:textId="5B479544" w:rsidR="00A66555" w:rsidRDefault="0084390F" w:rsidP="0084390F">
      <w:pPr>
        <w:pStyle w:val="Proposal"/>
      </w:pPr>
      <w:bookmarkStart w:id="7" w:name="_Toc158376880"/>
      <w:r>
        <w:t xml:space="preserve">Proposal </w:t>
      </w:r>
      <w:r w:rsidR="003A23ED">
        <w:t>2</w:t>
      </w:r>
      <w:r>
        <w:t xml:space="preserve"> </w:t>
      </w:r>
      <w:r>
        <w:tab/>
        <w:t xml:space="preserve">Consider following </w:t>
      </w:r>
      <w:r w:rsidR="00EF7285">
        <w:t>test configurations for PUSCH 3MHz CBW in normal mode:</w:t>
      </w:r>
      <w:bookmarkEnd w:id="7"/>
      <w:r w:rsidR="00EF7285">
        <w:t xml:space="preserve"> </w:t>
      </w:r>
    </w:p>
    <w:p w14:paraId="4C9B21FE" w14:textId="150068E3" w:rsidR="000435B9" w:rsidRDefault="000435B9" w:rsidP="000435B9">
      <w:pPr>
        <w:pStyle w:val="Proposal"/>
        <w:numPr>
          <w:ilvl w:val="0"/>
          <w:numId w:val="17"/>
        </w:numPr>
      </w:pPr>
      <w:bookmarkStart w:id="8" w:name="_Toc158376881"/>
      <w:r>
        <w:t>Number of PRBS: 12</w:t>
      </w:r>
      <w:bookmarkEnd w:id="8"/>
    </w:p>
    <w:p w14:paraId="7673E3E3" w14:textId="4BC476B9" w:rsidR="000435B9" w:rsidRDefault="000435B9" w:rsidP="000435B9">
      <w:pPr>
        <w:pStyle w:val="Proposal"/>
        <w:numPr>
          <w:ilvl w:val="0"/>
          <w:numId w:val="17"/>
        </w:numPr>
      </w:pPr>
      <w:bookmarkStart w:id="9" w:name="_Toc158376882"/>
      <w:r>
        <w:t>MCS: 20</w:t>
      </w:r>
      <w:bookmarkEnd w:id="9"/>
    </w:p>
    <w:p w14:paraId="56FA7AC4" w14:textId="09C26672" w:rsidR="000435B9" w:rsidRDefault="000435B9" w:rsidP="000435B9">
      <w:pPr>
        <w:pStyle w:val="Proposal"/>
        <w:numPr>
          <w:ilvl w:val="0"/>
          <w:numId w:val="17"/>
        </w:numPr>
      </w:pPr>
      <w:bookmarkStart w:id="10" w:name="_Toc158376883"/>
      <w:r>
        <w:t>1T2R, 1 layer</w:t>
      </w:r>
      <w:bookmarkEnd w:id="10"/>
    </w:p>
    <w:p w14:paraId="5C9C3EDD" w14:textId="3FC47F40" w:rsidR="00EE28BC" w:rsidRDefault="00EE28BC" w:rsidP="000435B9">
      <w:pPr>
        <w:pStyle w:val="Proposal"/>
        <w:numPr>
          <w:ilvl w:val="0"/>
          <w:numId w:val="17"/>
        </w:numPr>
      </w:pPr>
      <w:bookmarkStart w:id="11" w:name="_Toc158376884"/>
      <w:r>
        <w:t>Mapping type A</w:t>
      </w:r>
      <w:bookmarkEnd w:id="11"/>
    </w:p>
    <w:p w14:paraId="71374A26" w14:textId="3AB16129" w:rsidR="000435B9" w:rsidRDefault="000435B9" w:rsidP="00DE49BE">
      <w:pPr>
        <w:pStyle w:val="Proposal"/>
        <w:numPr>
          <w:ilvl w:val="0"/>
          <w:numId w:val="17"/>
        </w:numPr>
      </w:pPr>
      <w:bookmarkStart w:id="12" w:name="_Toc158376885"/>
      <w:r>
        <w:t>Channel conditions:</w:t>
      </w:r>
      <w:bookmarkEnd w:id="12"/>
    </w:p>
    <w:p w14:paraId="71249ABF" w14:textId="706F3BE9" w:rsidR="000435B9" w:rsidRDefault="000435B9" w:rsidP="000435B9">
      <w:pPr>
        <w:pStyle w:val="Proposal"/>
        <w:numPr>
          <w:ilvl w:val="1"/>
          <w:numId w:val="17"/>
        </w:numPr>
      </w:pPr>
      <w:bookmarkStart w:id="13" w:name="_Toc158376886"/>
      <w:r>
        <w:t>For MCS 20 TDLA 30-10</w:t>
      </w:r>
      <w:bookmarkEnd w:id="13"/>
    </w:p>
    <w:p w14:paraId="2198032F" w14:textId="004F3AD8" w:rsidR="00430B22" w:rsidRDefault="006A2E27" w:rsidP="006A2E27">
      <w:pPr>
        <w:pStyle w:val="Proposal"/>
        <w:numPr>
          <w:ilvl w:val="0"/>
          <w:numId w:val="17"/>
        </w:numPr>
      </w:pPr>
      <w:bookmarkStart w:id="14" w:name="_Toc158376887"/>
      <w:r>
        <w:t>Additional DM-RS</w:t>
      </w:r>
      <w:r w:rsidR="00127F67">
        <w:t>: pos1.</w:t>
      </w:r>
      <w:bookmarkEnd w:id="14"/>
      <w:r w:rsidR="00127F67">
        <w:t xml:space="preserve"> </w:t>
      </w:r>
    </w:p>
    <w:p w14:paraId="273BDF8F" w14:textId="77777777" w:rsidR="00F326E7" w:rsidRDefault="00F326E7" w:rsidP="00F326E7"/>
    <w:p w14:paraId="3C2F390D" w14:textId="31AE532F" w:rsidR="00430B22" w:rsidRPr="0004371A" w:rsidRDefault="0004371A" w:rsidP="005630CC">
      <w:pPr>
        <w:rPr>
          <w:sz w:val="24"/>
          <w:szCs w:val="24"/>
        </w:rPr>
      </w:pPr>
      <w:r w:rsidRPr="0004371A">
        <w:rPr>
          <w:b/>
          <w:bCs/>
          <w:sz w:val="24"/>
          <w:szCs w:val="24"/>
          <w:u w:val="single"/>
          <w:lang w:val="en-GB"/>
        </w:rPr>
        <w:t>PUSCH requirements in HST conditions</w:t>
      </w:r>
    </w:p>
    <w:p w14:paraId="47971B9D" w14:textId="1C839AE4" w:rsidR="00430B22" w:rsidRDefault="00A01CDD" w:rsidP="005630CC">
      <w:r>
        <w:t xml:space="preserve">According to our simulation results [2], no clear performance </w:t>
      </w:r>
      <w:r w:rsidR="00FE2741">
        <w:t xml:space="preserve">is seen between 5MHz and 3MHz under HST conditions (HST scenario Z and fading channel) </w:t>
      </w:r>
      <w:proofErr w:type="gramStart"/>
      <w:r w:rsidR="0018313D">
        <w:t>and also</w:t>
      </w:r>
      <w:proofErr w:type="gramEnd"/>
      <w:r w:rsidR="0018313D">
        <w:t xml:space="preserve"> UL TA conditions. </w:t>
      </w:r>
      <w:r w:rsidR="005159A2">
        <w:t xml:space="preserve">In that case, no need to consider new </w:t>
      </w:r>
      <w:r w:rsidR="007E27C6">
        <w:t xml:space="preserve">3MHz demodulation </w:t>
      </w:r>
      <w:r w:rsidR="005159A2">
        <w:t xml:space="preserve">requirements for HST and UL TA </w:t>
      </w:r>
      <w:r w:rsidR="007E27C6">
        <w:t xml:space="preserve">conditions. </w:t>
      </w:r>
    </w:p>
    <w:p w14:paraId="0325162C" w14:textId="57216397" w:rsidR="003F368A" w:rsidRDefault="003F368A" w:rsidP="003F368A">
      <w:pPr>
        <w:pStyle w:val="Proposal"/>
      </w:pPr>
      <w:bookmarkStart w:id="15" w:name="_Toc158376888"/>
      <w:r>
        <w:t xml:space="preserve">Proposal </w:t>
      </w:r>
      <w:r w:rsidR="00040782">
        <w:t>3</w:t>
      </w:r>
      <w:r w:rsidR="007E27C6">
        <w:tab/>
        <w:t xml:space="preserve">Do not define new </w:t>
      </w:r>
      <w:r w:rsidR="00641A9A">
        <w:t xml:space="preserve">3MHz </w:t>
      </w:r>
      <w:r w:rsidR="007E27C6">
        <w:t xml:space="preserve">requirements for HST and UL TA </w:t>
      </w:r>
      <w:r w:rsidR="00641A9A">
        <w:t>conditions.</w:t>
      </w:r>
      <w:bookmarkEnd w:id="15"/>
    </w:p>
    <w:p w14:paraId="3665916F" w14:textId="77777777" w:rsidR="0004371A" w:rsidRDefault="0004371A" w:rsidP="005630CC"/>
    <w:p w14:paraId="5468F028" w14:textId="127658E7" w:rsidR="005630CC" w:rsidRDefault="005630CC" w:rsidP="005630CC">
      <w:pPr>
        <w:pStyle w:val="Heading2"/>
      </w:pPr>
      <w:r>
        <w:lastRenderedPageBreak/>
        <w:t>2.2</w:t>
      </w:r>
      <w:r>
        <w:tab/>
        <w:t>PUCCH</w:t>
      </w:r>
    </w:p>
    <w:p w14:paraId="06FBFBF4" w14:textId="41FB638D" w:rsidR="005630CC" w:rsidRDefault="00CE4E55" w:rsidP="005630CC">
      <w:r>
        <w:t xml:space="preserve">Similar as PUSCH normal mode, </w:t>
      </w:r>
      <w:r w:rsidR="00DD4EB0">
        <w:t xml:space="preserve">there is no obvious performance difference observed in PUCCH format 0/1/3/4 </w:t>
      </w:r>
      <w:r w:rsidR="007A5B10">
        <w:t xml:space="preserve">normal mode. </w:t>
      </w:r>
      <w:r w:rsidR="000B61F9">
        <w:t xml:space="preserve">Thus, it seems no necessary to introduce new requirements for these formats from performance reliability perspective. </w:t>
      </w:r>
    </w:p>
    <w:p w14:paraId="56660BA3" w14:textId="011D208D" w:rsidR="00243CD1" w:rsidRDefault="00243CD1" w:rsidP="005630CC">
      <w:r>
        <w:t>From the test coverage perspective, if new requirement</w:t>
      </w:r>
      <w:r w:rsidR="00200B5A">
        <w:t xml:space="preserve">s for PUSCH normal mode are agreed to be introduced, it could </w:t>
      </w:r>
      <w:r w:rsidR="00D125AC">
        <w:t xml:space="preserve">implicitly </w:t>
      </w:r>
      <w:r w:rsidR="00200B5A">
        <w:t xml:space="preserve">secure </w:t>
      </w:r>
      <w:r w:rsidR="00D125AC">
        <w:t xml:space="preserve">the test coverage of PUCCH </w:t>
      </w:r>
      <w:r w:rsidR="004D725E">
        <w:t xml:space="preserve">except for format 2. </w:t>
      </w:r>
    </w:p>
    <w:p w14:paraId="100ABAC9" w14:textId="3A7D5F0F" w:rsidR="003F368A" w:rsidRDefault="003F368A" w:rsidP="003F368A">
      <w:pPr>
        <w:pStyle w:val="Proposal"/>
      </w:pPr>
      <w:bookmarkStart w:id="16" w:name="_Toc158376889"/>
      <w:r>
        <w:t xml:space="preserve">Proposal </w:t>
      </w:r>
      <w:r w:rsidR="00040782">
        <w:t>4</w:t>
      </w:r>
      <w:r>
        <w:tab/>
      </w:r>
      <w:r w:rsidR="00BA361E">
        <w:t>Only introduce new demodulation requirement for PUCCH format 2 with 3MHz CBW.</w:t>
      </w:r>
      <w:bookmarkEnd w:id="16"/>
      <w:r w:rsidR="00BA361E">
        <w:t xml:space="preserve"> </w:t>
      </w:r>
    </w:p>
    <w:p w14:paraId="0BB443B9" w14:textId="7380EEAA" w:rsidR="00536D4A" w:rsidRDefault="00034352" w:rsidP="005630CC">
      <w:r>
        <w:t xml:space="preserve">For PUCCH format 2, </w:t>
      </w:r>
      <w:r w:rsidR="00F51663">
        <w:t xml:space="preserve">it is agreed to introduce new </w:t>
      </w:r>
      <w:r w:rsidR="00C40440">
        <w:t>requirement,</w:t>
      </w:r>
      <w:r w:rsidR="00F51663">
        <w:t xml:space="preserve"> but the corresponding applicability rule should be modified to avoid </w:t>
      </w:r>
      <w:r w:rsidR="00127EF5">
        <w:t xml:space="preserve">the new test case will be skipped. </w:t>
      </w:r>
      <w:r w:rsidR="00C40440">
        <w:t xml:space="preserve">That means </w:t>
      </w:r>
      <w:r w:rsidR="00C419EB">
        <w:t xml:space="preserve">the test for </w:t>
      </w:r>
      <w:r w:rsidR="00C40440">
        <w:t xml:space="preserve">PUCCH format 2 with 3MHz CBW is mandatory to </w:t>
      </w:r>
      <w:r w:rsidR="00C419EB">
        <w:t>a BS declaring support</w:t>
      </w:r>
      <w:r w:rsidR="00F14B04">
        <w:t>ing these two features</w:t>
      </w:r>
      <w:r w:rsidR="00C419EB">
        <w:t xml:space="preserve">. </w:t>
      </w:r>
      <w:r w:rsidR="00040782">
        <w:t xml:space="preserve">Similar wording </w:t>
      </w:r>
      <w:r w:rsidR="00A70708">
        <w:t xml:space="preserve">for applicability rule </w:t>
      </w:r>
      <w:r w:rsidR="00040782">
        <w:t xml:space="preserve">as </w:t>
      </w:r>
      <w:r w:rsidR="00A70708">
        <w:t xml:space="preserve">in </w:t>
      </w:r>
      <w:r w:rsidR="00040782">
        <w:t xml:space="preserve">Proposal 1 could be considered for PUCCH part as starting point. </w:t>
      </w:r>
    </w:p>
    <w:p w14:paraId="7DCFA5A1" w14:textId="22FDB77F" w:rsidR="00A70708" w:rsidRDefault="00E53298" w:rsidP="00A70708">
      <w:pPr>
        <w:pStyle w:val="Proposal"/>
        <w:rPr>
          <w:lang w:val="en-GB"/>
        </w:rPr>
      </w:pPr>
      <w:bookmarkStart w:id="17" w:name="_Toc158376890"/>
      <w:r>
        <w:t xml:space="preserve">Proposal </w:t>
      </w:r>
      <w:r w:rsidR="00A70708">
        <w:t>5</w:t>
      </w:r>
      <w:r>
        <w:tab/>
      </w:r>
      <w:r w:rsidR="00A70708">
        <w:rPr>
          <w:lang w:val="en-GB"/>
        </w:rPr>
        <w:t>Consider following applicability rule for PUCCH less than 5MHz in normal mode at the starting point.</w:t>
      </w:r>
      <w:bookmarkEnd w:id="17"/>
      <w:r w:rsidR="00A70708">
        <w:rPr>
          <w:lang w:val="en-GB"/>
        </w:rPr>
        <w:t xml:space="preserve"> </w:t>
      </w:r>
    </w:p>
    <w:p w14:paraId="15FF4E85" w14:textId="22121630" w:rsidR="005630CC" w:rsidRDefault="00A70708" w:rsidP="00A70708">
      <w:pPr>
        <w:pStyle w:val="Proposal"/>
      </w:pPr>
      <w:r>
        <w:rPr>
          <w:lang w:val="en-GB"/>
        </w:rPr>
        <w:tab/>
      </w:r>
      <w:bookmarkStart w:id="18" w:name="_Toc158376891"/>
      <w:r w:rsidRPr="004A28AC">
        <w:rPr>
          <w:rFonts w:ascii="Times New Roman" w:eastAsia="Times New Roman" w:hAnsi="Times New Roman" w:cs="Times New Roman"/>
          <w:szCs w:val="20"/>
          <w:lang w:val="en-GB" w:eastAsia="en-US"/>
        </w:rPr>
        <w:t xml:space="preserve">Unless otherwise stated, </w:t>
      </w:r>
      <w:r w:rsidRPr="006824C2">
        <w:rPr>
          <w:rFonts w:ascii="Times New Roman" w:eastAsia="Times New Roman" w:hAnsi="Times New Roman" w:cs="Times New Roman"/>
          <w:szCs w:val="20"/>
          <w:lang w:val="en-GB"/>
        </w:rPr>
        <w:t>the tests</w:t>
      </w:r>
      <w:r w:rsidRPr="004A28AC">
        <w:rPr>
          <w:rFonts w:ascii="Times New Roman" w:eastAsia="Times New Roman" w:hAnsi="Times New Roman" w:cs="Times New Roman"/>
          <w:szCs w:val="20"/>
          <w:lang w:val="en-GB"/>
        </w:rPr>
        <w:t xml:space="preserve"> for</w:t>
      </w:r>
      <w:r w:rsidRPr="006824C2">
        <w:rPr>
          <w:rFonts w:ascii="Times New Roman" w:eastAsia="Times New Roman" w:hAnsi="Times New Roman" w:cs="Times New Roman"/>
          <w:szCs w:val="20"/>
          <w:lang w:val="en-GB"/>
        </w:rPr>
        <w:t xml:space="preserve"> </w:t>
      </w:r>
      <w:r w:rsidRPr="004A28AC">
        <w:rPr>
          <w:rFonts w:ascii="Times New Roman" w:eastAsia="Times New Roman" w:hAnsi="Times New Roman" w:cs="Times New Roman"/>
          <w:szCs w:val="20"/>
          <w:lang w:val="en-GB" w:eastAsia="en-US"/>
        </w:rPr>
        <w:t xml:space="preserve">less than 5MHz channel bandwidth </w:t>
      </w:r>
      <w:r w:rsidRPr="006824C2">
        <w:rPr>
          <w:rFonts w:ascii="Times New Roman" w:eastAsia="Times New Roman" w:hAnsi="Times New Roman" w:cs="Times New Roman"/>
          <w:szCs w:val="20"/>
          <w:lang w:val="en-GB"/>
        </w:rPr>
        <w:t>shall be done</w:t>
      </w:r>
      <w:r w:rsidRPr="004A28AC">
        <w:rPr>
          <w:rFonts w:ascii="Times New Roman" w:eastAsia="Times New Roman" w:hAnsi="Times New Roman" w:cs="Times New Roman"/>
          <w:szCs w:val="20"/>
          <w:lang w:val="en-GB"/>
        </w:rPr>
        <w:t xml:space="preserve"> for the BS support it (see </w:t>
      </w:r>
      <w:proofErr w:type="spellStart"/>
      <w:r w:rsidRPr="004A28AC">
        <w:rPr>
          <w:rFonts w:ascii="Times New Roman" w:eastAsia="Times New Roman" w:hAnsi="Times New Roman" w:cs="Times New Roman"/>
          <w:szCs w:val="20"/>
          <w:lang w:val="en-GB"/>
        </w:rPr>
        <w:t>D.xxx</w:t>
      </w:r>
      <w:proofErr w:type="spellEnd"/>
      <w:r w:rsidRPr="004A28AC">
        <w:rPr>
          <w:rFonts w:ascii="Times New Roman" w:eastAsia="Times New Roman" w:hAnsi="Times New Roman" w:cs="Times New Roman"/>
          <w:szCs w:val="20"/>
          <w:lang w:val="en-GB"/>
        </w:rPr>
        <w:t xml:space="preserve"> in table 4.6-1).</w:t>
      </w:r>
      <w:bookmarkEnd w:id="18"/>
    </w:p>
    <w:p w14:paraId="4EA7C330" w14:textId="77777777" w:rsidR="00E53298" w:rsidRDefault="00E53298" w:rsidP="005630CC"/>
    <w:p w14:paraId="44A7D961" w14:textId="60519D1C" w:rsidR="005630CC" w:rsidRDefault="005630CC" w:rsidP="005630CC">
      <w:pPr>
        <w:pStyle w:val="Heading2"/>
      </w:pPr>
      <w:r>
        <w:t>2.3</w:t>
      </w:r>
      <w:r>
        <w:tab/>
        <w:t>PRACH</w:t>
      </w:r>
    </w:p>
    <w:p w14:paraId="671BB9F0" w14:textId="77777777" w:rsidR="00ED52AE" w:rsidRDefault="005D3EFE" w:rsidP="005630CC">
      <w:pPr>
        <w:rPr>
          <w:lang w:val="en-GB"/>
        </w:rPr>
      </w:pPr>
      <w:r>
        <w:t xml:space="preserve">Some companies mentioned about adding a note to applicability rule to indicate that </w:t>
      </w:r>
      <w:r w:rsidR="00B15899">
        <w:t>30kHz SCS</w:t>
      </w:r>
      <w:r>
        <w:t xml:space="preserve"> </w:t>
      </w:r>
      <w:r w:rsidR="00B15899">
        <w:t>and</w:t>
      </w:r>
      <w:r>
        <w:t xml:space="preserve"> long sequence (e.g., </w:t>
      </w:r>
      <w:r w:rsidR="004F6034" w:rsidRPr="004F6034">
        <w:rPr>
          <w:lang w:val="en-GB"/>
        </w:rPr>
        <w:t>L</w:t>
      </w:r>
      <w:r w:rsidR="004F6034" w:rsidRPr="004F6034">
        <w:rPr>
          <w:vertAlign w:val="subscript"/>
          <w:lang w:val="en-GB"/>
        </w:rPr>
        <w:t>RA</w:t>
      </w:r>
      <w:r w:rsidR="004F6034" w:rsidRPr="004F6034">
        <w:rPr>
          <w:lang w:val="en-GB"/>
        </w:rPr>
        <w:t xml:space="preserve"> =1151 and L</w:t>
      </w:r>
      <w:r w:rsidR="004F6034" w:rsidRPr="004F6034">
        <w:rPr>
          <w:vertAlign w:val="subscript"/>
          <w:lang w:val="en-GB"/>
        </w:rPr>
        <w:t>RA</w:t>
      </w:r>
      <w:r w:rsidR="004F6034" w:rsidRPr="004F6034">
        <w:rPr>
          <w:lang w:val="en-GB"/>
        </w:rPr>
        <w:t xml:space="preserve"> =571</w:t>
      </w:r>
      <w:r w:rsidR="004F6034">
        <w:rPr>
          <w:lang w:val="en-GB"/>
        </w:rPr>
        <w:t xml:space="preserve">) can’t be applied for less than 5MHz. </w:t>
      </w:r>
    </w:p>
    <w:p w14:paraId="457AF9CD" w14:textId="4F3AE9C4" w:rsidR="00B15899" w:rsidRDefault="00885FB4" w:rsidP="005630CC">
      <w:pPr>
        <w:rPr>
          <w:lang w:val="en-GB"/>
        </w:rPr>
      </w:pPr>
      <w:r>
        <w:rPr>
          <w:lang w:val="en-GB"/>
        </w:rPr>
        <w:t xml:space="preserve">Regarding current WI only focus on 15kHz SCS for less than 5MHz, </w:t>
      </w:r>
      <w:r w:rsidR="00D15720">
        <w:rPr>
          <w:lang w:val="en-GB"/>
        </w:rPr>
        <w:t>the corresponding operating band</w:t>
      </w:r>
      <w:r w:rsidR="00AE17FE">
        <w:rPr>
          <w:lang w:val="en-GB"/>
        </w:rPr>
        <w:t xml:space="preserve">s don’t support 30kHz SCS. In that case, </w:t>
      </w:r>
      <w:r w:rsidR="00B15899">
        <w:rPr>
          <w:lang w:val="en-GB"/>
        </w:rPr>
        <w:t>it is straightforward that 30kHz SCS</w:t>
      </w:r>
      <w:r>
        <w:rPr>
          <w:lang w:val="en-GB"/>
        </w:rPr>
        <w:t xml:space="preserve"> can’t be applied. </w:t>
      </w:r>
      <w:r w:rsidR="00A671C1">
        <w:rPr>
          <w:lang w:val="en-GB"/>
        </w:rPr>
        <w:t xml:space="preserve">The applicability rule for </w:t>
      </w:r>
      <w:r w:rsidR="009D7050">
        <w:rPr>
          <w:lang w:val="en-GB"/>
        </w:rPr>
        <w:t xml:space="preserve">SCS could be enough to indicate this information. </w:t>
      </w:r>
      <w:r w:rsidR="00AA3117">
        <w:rPr>
          <w:lang w:val="en-GB"/>
        </w:rPr>
        <w:t xml:space="preserve">On the other hand, </w:t>
      </w:r>
      <w:r w:rsidR="002B2B3E">
        <w:rPr>
          <w:lang w:val="en-GB"/>
        </w:rPr>
        <w:t xml:space="preserve">adding a new note would cause potential effort </w:t>
      </w:r>
      <w:r w:rsidR="002D7B56">
        <w:rPr>
          <w:lang w:val="en-GB"/>
        </w:rPr>
        <w:t>if 30kHz SCS will be considered in the future.</w:t>
      </w:r>
      <w:r w:rsidR="00237E91">
        <w:rPr>
          <w:lang w:val="en-GB"/>
        </w:rPr>
        <w:t xml:space="preserve"> </w:t>
      </w:r>
    </w:p>
    <w:p w14:paraId="5A8521CE" w14:textId="0C3B14AA" w:rsidR="005D3EFE" w:rsidRDefault="00F31AD3" w:rsidP="005630CC">
      <w:r>
        <w:rPr>
          <w:lang w:val="en-GB"/>
        </w:rPr>
        <w:t xml:space="preserve">As for long sequence, </w:t>
      </w:r>
      <w:r w:rsidR="00E00A8B">
        <w:rPr>
          <w:lang w:val="en-GB"/>
        </w:rPr>
        <w:t xml:space="preserve">it is introduced for NR-U deployment scenario due to </w:t>
      </w:r>
      <w:r w:rsidR="0095714B">
        <w:rPr>
          <w:lang w:val="en-GB"/>
        </w:rPr>
        <w:t>regulation on the minimum occupied bandwidth</w:t>
      </w:r>
      <w:r w:rsidR="007023F1">
        <w:rPr>
          <w:lang w:val="en-GB"/>
        </w:rPr>
        <w:t xml:space="preserve"> is 20MHz</w:t>
      </w:r>
      <w:r w:rsidR="00C16A17">
        <w:rPr>
          <w:lang w:val="en-GB"/>
        </w:rPr>
        <w:t xml:space="preserve"> </w:t>
      </w:r>
      <w:proofErr w:type="gramStart"/>
      <w:r w:rsidR="00C16A17">
        <w:rPr>
          <w:lang w:val="en-GB"/>
        </w:rPr>
        <w:t>and also</w:t>
      </w:r>
      <w:proofErr w:type="gramEnd"/>
      <w:r w:rsidR="00C16A17">
        <w:rPr>
          <w:lang w:val="en-GB"/>
        </w:rPr>
        <w:t xml:space="preserve"> increase the occasions for access</w:t>
      </w:r>
      <w:r w:rsidR="007023F1">
        <w:rPr>
          <w:lang w:val="en-GB"/>
        </w:rPr>
        <w:t xml:space="preserve">. </w:t>
      </w:r>
      <w:r w:rsidR="00060CC3">
        <w:rPr>
          <w:lang w:val="en-GB"/>
        </w:rPr>
        <w:t xml:space="preserve">Basically, a BS would </w:t>
      </w:r>
      <w:r w:rsidR="00165B61">
        <w:rPr>
          <w:lang w:val="en-GB"/>
        </w:rPr>
        <w:t>not support less than 20MHz CBW if it declare</w:t>
      </w:r>
      <w:r w:rsidR="00AE14D7">
        <w:rPr>
          <w:lang w:val="en-GB"/>
        </w:rPr>
        <w:t>s</w:t>
      </w:r>
      <w:r w:rsidR="00165B61">
        <w:rPr>
          <w:lang w:val="en-GB"/>
        </w:rPr>
        <w:t xml:space="preserve"> suppor</w:t>
      </w:r>
      <w:r w:rsidR="00F57A3C">
        <w:rPr>
          <w:lang w:val="en-GB"/>
        </w:rPr>
        <w:t xml:space="preserve">ting long sequence. </w:t>
      </w:r>
      <w:r w:rsidR="00171A46">
        <w:rPr>
          <w:lang w:val="en-GB"/>
        </w:rPr>
        <w:t xml:space="preserve">Thus, it seems no necessary to adding a note to indicate this especially. </w:t>
      </w:r>
    </w:p>
    <w:p w14:paraId="7D8AD42C" w14:textId="4703203E" w:rsidR="005630CC" w:rsidRPr="005630CC" w:rsidRDefault="005D7A7F" w:rsidP="005D7A7F">
      <w:pPr>
        <w:pStyle w:val="Proposal"/>
      </w:pPr>
      <w:bookmarkStart w:id="19" w:name="_Toc158376892"/>
      <w:r>
        <w:t>Proposal 6</w:t>
      </w:r>
      <w:r>
        <w:tab/>
      </w:r>
      <w:r w:rsidR="00A04772">
        <w:t xml:space="preserve">Do not introduce new note to applicability rule </w:t>
      </w:r>
      <w:r w:rsidR="0081512F">
        <w:t>for</w:t>
      </w:r>
      <w:r w:rsidR="00A04772">
        <w:t xml:space="preserve"> </w:t>
      </w:r>
      <w:r w:rsidR="0081512F">
        <w:t>SCS and long sequence for less than 5MHz CBW.</w:t>
      </w:r>
      <w:bookmarkEnd w:id="19"/>
      <w:r w:rsidR="0081512F">
        <w:t xml:space="preserve"> </w:t>
      </w:r>
      <w:r w:rsidR="005D3EFE">
        <w:t xml:space="preserve"> </w:t>
      </w:r>
    </w:p>
    <w:p w14:paraId="4A48C1BB" w14:textId="77777777" w:rsidR="00C75D19" w:rsidRDefault="00C75D19" w:rsidP="002E3142">
      <w:pPr>
        <w:pStyle w:val="Proposal"/>
      </w:pPr>
    </w:p>
    <w:p w14:paraId="14AE331A" w14:textId="77777777" w:rsidR="00C75D19" w:rsidRDefault="00C75D19" w:rsidP="002E3142">
      <w:pPr>
        <w:pStyle w:val="Proposal"/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6B0298D2" w14:textId="57980EF2" w:rsidR="00CF4C79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58376876" w:history="1">
        <w:r w:rsidR="00CF4C79" w:rsidRPr="00D63107">
          <w:rPr>
            <w:rStyle w:val="Hyperlink"/>
            <w:noProof/>
          </w:rPr>
          <w:t>Observation 1</w:t>
        </w:r>
        <w:r w:rsidR="00CF4C79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F4C79" w:rsidRPr="00D63107">
          <w:rPr>
            <w:rStyle w:val="Hyperlink"/>
            <w:noProof/>
          </w:rPr>
          <w:t>From performance reliability perspective, it seems no necessary to introduce new requirements for 3MHz CBW especially.</w:t>
        </w:r>
      </w:hyperlink>
    </w:p>
    <w:p w14:paraId="5DADA720" w14:textId="421F183E" w:rsidR="00CF4C79" w:rsidRDefault="004E2BC4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8376877" w:history="1">
        <w:r w:rsidR="00CF4C79" w:rsidRPr="00D63107">
          <w:rPr>
            <w:rStyle w:val="Hyperlink"/>
            <w:noProof/>
          </w:rPr>
          <w:t>Observation 2</w:t>
        </w:r>
        <w:r w:rsidR="00CF4C79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F4C79" w:rsidRPr="00D63107">
          <w:rPr>
            <w:rStyle w:val="Hyperlink"/>
            <w:noProof/>
          </w:rPr>
          <w:t>From test coverage perspective, it would be better to have at least one test case to check the functionality of a BS supporting 3MHz CBW.</w:t>
        </w:r>
      </w:hyperlink>
    </w:p>
    <w:p w14:paraId="5C166ED4" w14:textId="69F153C2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2F855381" w14:textId="522E5BF4" w:rsidR="00CF4C79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58376878" w:history="1">
        <w:r w:rsidR="00CF4C79" w:rsidRPr="004A2720">
          <w:rPr>
            <w:rStyle w:val="Hyperlink"/>
            <w:noProof/>
            <w:lang w:val="en-GB"/>
          </w:rPr>
          <w:t>Proposal 1</w:t>
        </w:r>
        <w:r w:rsidR="00CF4C79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F4C79" w:rsidRPr="004A2720">
          <w:rPr>
            <w:rStyle w:val="Hyperlink"/>
            <w:noProof/>
            <w:lang w:val="en-GB"/>
          </w:rPr>
          <w:t>Consider following applicability rule for PUSCH less than 5MHz in normal mode at the starting point.</w:t>
        </w:r>
      </w:hyperlink>
    </w:p>
    <w:p w14:paraId="28E14C6A" w14:textId="7804029A" w:rsidR="00CF4C79" w:rsidRDefault="004E2BC4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8376879" w:history="1">
        <w:r w:rsidR="00CF4C79" w:rsidRPr="004A2720">
          <w:rPr>
            <w:rStyle w:val="Hyperlink"/>
            <w:rFonts w:ascii="Times New Roman" w:eastAsia="Times New Roman" w:hAnsi="Times New Roman" w:cs="Times New Roman"/>
            <w:noProof/>
            <w:lang w:val="en-GB" w:eastAsia="en-US"/>
          </w:rPr>
          <w:t xml:space="preserve">Unless otherwise stated, </w:t>
        </w:r>
        <w:r w:rsidR="00CF4C79" w:rsidRPr="004A2720">
          <w:rPr>
            <w:rStyle w:val="Hyperlink"/>
            <w:rFonts w:ascii="Times New Roman" w:eastAsia="Times New Roman" w:hAnsi="Times New Roman" w:cs="Times New Roman"/>
            <w:noProof/>
            <w:lang w:val="en-GB"/>
          </w:rPr>
          <w:t xml:space="preserve">the tests for </w:t>
        </w:r>
        <w:r w:rsidR="00CF4C79" w:rsidRPr="004A2720">
          <w:rPr>
            <w:rStyle w:val="Hyperlink"/>
            <w:rFonts w:ascii="Times New Roman" w:eastAsia="Times New Roman" w:hAnsi="Times New Roman" w:cs="Times New Roman"/>
            <w:noProof/>
            <w:lang w:val="en-GB" w:eastAsia="en-US"/>
          </w:rPr>
          <w:t xml:space="preserve">less than 5MHz channel bandwidth </w:t>
        </w:r>
        <w:r w:rsidR="00CF4C79" w:rsidRPr="004A2720">
          <w:rPr>
            <w:rStyle w:val="Hyperlink"/>
            <w:rFonts w:ascii="Times New Roman" w:eastAsia="Times New Roman" w:hAnsi="Times New Roman" w:cs="Times New Roman"/>
            <w:noProof/>
            <w:lang w:val="en-GB"/>
          </w:rPr>
          <w:t>shall be done for the BS support it (see D.xxx in table 4.6-1).</w:t>
        </w:r>
      </w:hyperlink>
    </w:p>
    <w:p w14:paraId="663D3C19" w14:textId="7D64208D" w:rsidR="00CF4C79" w:rsidRDefault="004E2BC4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8376880" w:history="1">
        <w:r w:rsidR="00CF4C79" w:rsidRPr="004A2720">
          <w:rPr>
            <w:rStyle w:val="Hyperlink"/>
            <w:noProof/>
          </w:rPr>
          <w:t xml:space="preserve">Proposal 2 </w:t>
        </w:r>
        <w:r w:rsidR="00CF4C79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F4C79" w:rsidRPr="004A2720">
          <w:rPr>
            <w:rStyle w:val="Hyperlink"/>
            <w:noProof/>
          </w:rPr>
          <w:t>Consider following test configurations for PUSCH 3MHz CBW in normal mode:</w:t>
        </w:r>
      </w:hyperlink>
    </w:p>
    <w:p w14:paraId="563770C2" w14:textId="44D7793E" w:rsidR="00CF4C79" w:rsidRDefault="004E2BC4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8376881" w:history="1">
        <w:r w:rsidR="00CF4C79" w:rsidRPr="004A2720">
          <w:rPr>
            <w:rStyle w:val="Hyperlink"/>
            <w:rFonts w:ascii="Symbol" w:hAnsi="Symbol"/>
            <w:noProof/>
          </w:rPr>
          <w:t></w:t>
        </w:r>
        <w:r w:rsidR="00CF4C79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F4C79" w:rsidRPr="004A2720">
          <w:rPr>
            <w:rStyle w:val="Hyperlink"/>
            <w:noProof/>
          </w:rPr>
          <w:t>Number of PRBS: 12</w:t>
        </w:r>
      </w:hyperlink>
    </w:p>
    <w:p w14:paraId="27EDAEF9" w14:textId="21F88DDE" w:rsidR="00CF4C79" w:rsidRDefault="004E2BC4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8376882" w:history="1">
        <w:r w:rsidR="00CF4C79" w:rsidRPr="004A2720">
          <w:rPr>
            <w:rStyle w:val="Hyperlink"/>
            <w:rFonts w:ascii="Symbol" w:hAnsi="Symbol"/>
            <w:noProof/>
          </w:rPr>
          <w:t></w:t>
        </w:r>
        <w:r w:rsidR="00CF4C79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F4C79" w:rsidRPr="004A2720">
          <w:rPr>
            <w:rStyle w:val="Hyperlink"/>
            <w:noProof/>
          </w:rPr>
          <w:t>MCS: 20</w:t>
        </w:r>
      </w:hyperlink>
    </w:p>
    <w:p w14:paraId="645E60E5" w14:textId="2F4FADB8" w:rsidR="00CF4C79" w:rsidRDefault="004E2BC4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8376883" w:history="1">
        <w:r w:rsidR="00CF4C79" w:rsidRPr="004A2720">
          <w:rPr>
            <w:rStyle w:val="Hyperlink"/>
            <w:rFonts w:ascii="Symbol" w:hAnsi="Symbol"/>
            <w:noProof/>
          </w:rPr>
          <w:t></w:t>
        </w:r>
        <w:r w:rsidR="00CF4C79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F4C79" w:rsidRPr="004A2720">
          <w:rPr>
            <w:rStyle w:val="Hyperlink"/>
            <w:noProof/>
          </w:rPr>
          <w:t>1T2R, 1 layer</w:t>
        </w:r>
      </w:hyperlink>
    </w:p>
    <w:p w14:paraId="13B81440" w14:textId="7FD36E08" w:rsidR="00CF4C79" w:rsidRDefault="004E2BC4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8376884" w:history="1">
        <w:r w:rsidR="00CF4C79" w:rsidRPr="004A2720">
          <w:rPr>
            <w:rStyle w:val="Hyperlink"/>
            <w:rFonts w:ascii="Symbol" w:hAnsi="Symbol"/>
            <w:noProof/>
          </w:rPr>
          <w:t></w:t>
        </w:r>
        <w:r w:rsidR="00CF4C79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F4C79" w:rsidRPr="004A2720">
          <w:rPr>
            <w:rStyle w:val="Hyperlink"/>
            <w:noProof/>
          </w:rPr>
          <w:t>Mapping type A</w:t>
        </w:r>
      </w:hyperlink>
    </w:p>
    <w:p w14:paraId="17ED93AC" w14:textId="13FFB1F5" w:rsidR="00CF4C79" w:rsidRDefault="004E2BC4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8376885" w:history="1">
        <w:r w:rsidR="00CF4C79" w:rsidRPr="004A2720">
          <w:rPr>
            <w:rStyle w:val="Hyperlink"/>
            <w:rFonts w:ascii="Symbol" w:hAnsi="Symbol"/>
            <w:noProof/>
          </w:rPr>
          <w:t></w:t>
        </w:r>
        <w:r w:rsidR="00CF4C79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F4C79" w:rsidRPr="004A2720">
          <w:rPr>
            <w:rStyle w:val="Hyperlink"/>
            <w:noProof/>
          </w:rPr>
          <w:t>Channel conditions:</w:t>
        </w:r>
      </w:hyperlink>
    </w:p>
    <w:p w14:paraId="1046FEB6" w14:textId="5A1B3CE8" w:rsidR="00CF4C79" w:rsidRDefault="004E2BC4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8376886" w:history="1">
        <w:r w:rsidR="00CF4C79" w:rsidRPr="004A2720">
          <w:rPr>
            <w:rStyle w:val="Hyperlink"/>
            <w:rFonts w:ascii="Courier New" w:hAnsi="Courier New" w:cs="Courier New"/>
            <w:noProof/>
          </w:rPr>
          <w:t>o</w:t>
        </w:r>
        <w:r w:rsidR="00CF4C79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F4C79" w:rsidRPr="004A2720">
          <w:rPr>
            <w:rStyle w:val="Hyperlink"/>
            <w:noProof/>
          </w:rPr>
          <w:t>For MCS 20 TDLA 30-10</w:t>
        </w:r>
      </w:hyperlink>
    </w:p>
    <w:p w14:paraId="0EA63BB3" w14:textId="2D182692" w:rsidR="00CF4C79" w:rsidRDefault="004E2BC4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8376887" w:history="1">
        <w:r w:rsidR="00CF4C79" w:rsidRPr="004A2720">
          <w:rPr>
            <w:rStyle w:val="Hyperlink"/>
            <w:rFonts w:ascii="Symbol" w:hAnsi="Symbol"/>
            <w:noProof/>
          </w:rPr>
          <w:t></w:t>
        </w:r>
        <w:r w:rsidR="00CF4C79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F4C79" w:rsidRPr="004A2720">
          <w:rPr>
            <w:rStyle w:val="Hyperlink"/>
            <w:noProof/>
          </w:rPr>
          <w:t>Additional DM-RS: pos1.</w:t>
        </w:r>
      </w:hyperlink>
    </w:p>
    <w:p w14:paraId="1A4D029E" w14:textId="32E50300" w:rsidR="00CF4C79" w:rsidRDefault="004E2BC4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8376888" w:history="1">
        <w:r w:rsidR="00CF4C79" w:rsidRPr="004A2720">
          <w:rPr>
            <w:rStyle w:val="Hyperlink"/>
            <w:noProof/>
          </w:rPr>
          <w:t>Proposal 3</w:t>
        </w:r>
        <w:r w:rsidR="00CF4C79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F4C79" w:rsidRPr="004A2720">
          <w:rPr>
            <w:rStyle w:val="Hyperlink"/>
            <w:noProof/>
          </w:rPr>
          <w:t>Do not define new 3MHz requirements for HST and UL TA conditions.</w:t>
        </w:r>
      </w:hyperlink>
    </w:p>
    <w:p w14:paraId="176A30E8" w14:textId="1AC4146C" w:rsidR="00CF4C79" w:rsidRDefault="004E2BC4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8376889" w:history="1">
        <w:r w:rsidR="00CF4C79" w:rsidRPr="004A2720">
          <w:rPr>
            <w:rStyle w:val="Hyperlink"/>
            <w:noProof/>
          </w:rPr>
          <w:t>Proposal 4</w:t>
        </w:r>
        <w:r w:rsidR="00CF4C79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F4C79" w:rsidRPr="004A2720">
          <w:rPr>
            <w:rStyle w:val="Hyperlink"/>
            <w:noProof/>
          </w:rPr>
          <w:t>Only introduce new demodulation requirement for PUCCH format 2 with 3MHz CBW.</w:t>
        </w:r>
      </w:hyperlink>
    </w:p>
    <w:p w14:paraId="5FE2EF06" w14:textId="71965E07" w:rsidR="00CF4C79" w:rsidRDefault="004E2BC4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8376890" w:history="1">
        <w:r w:rsidR="00CF4C79" w:rsidRPr="004A2720">
          <w:rPr>
            <w:rStyle w:val="Hyperlink"/>
            <w:noProof/>
          </w:rPr>
          <w:t>Proposal 5</w:t>
        </w:r>
        <w:r w:rsidR="00CF4C79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F4C79" w:rsidRPr="004A2720">
          <w:rPr>
            <w:rStyle w:val="Hyperlink"/>
            <w:noProof/>
            <w:lang w:val="en-GB"/>
          </w:rPr>
          <w:t>Consider following applicability rule for PUCCH less than 5MHz in normal mode at the starting point.</w:t>
        </w:r>
      </w:hyperlink>
    </w:p>
    <w:p w14:paraId="1FF8A29B" w14:textId="56E6B923" w:rsidR="00CF4C79" w:rsidRDefault="004E2BC4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8376891" w:history="1">
        <w:r w:rsidR="00CF4C79" w:rsidRPr="004A2720">
          <w:rPr>
            <w:rStyle w:val="Hyperlink"/>
            <w:rFonts w:ascii="Times New Roman" w:eastAsia="Times New Roman" w:hAnsi="Times New Roman" w:cs="Times New Roman"/>
            <w:noProof/>
            <w:lang w:val="en-GB" w:eastAsia="en-US"/>
          </w:rPr>
          <w:t xml:space="preserve">Unless otherwise stated, </w:t>
        </w:r>
        <w:r w:rsidR="00CF4C79" w:rsidRPr="004A2720">
          <w:rPr>
            <w:rStyle w:val="Hyperlink"/>
            <w:rFonts w:ascii="Times New Roman" w:eastAsia="Times New Roman" w:hAnsi="Times New Roman" w:cs="Times New Roman"/>
            <w:noProof/>
            <w:lang w:val="en-GB"/>
          </w:rPr>
          <w:t xml:space="preserve">the tests for </w:t>
        </w:r>
        <w:r w:rsidR="00CF4C79" w:rsidRPr="004A2720">
          <w:rPr>
            <w:rStyle w:val="Hyperlink"/>
            <w:rFonts w:ascii="Times New Roman" w:eastAsia="Times New Roman" w:hAnsi="Times New Roman" w:cs="Times New Roman"/>
            <w:noProof/>
            <w:lang w:val="en-GB" w:eastAsia="en-US"/>
          </w:rPr>
          <w:t xml:space="preserve">less than 5MHz channel bandwidth </w:t>
        </w:r>
        <w:r w:rsidR="00CF4C79" w:rsidRPr="004A2720">
          <w:rPr>
            <w:rStyle w:val="Hyperlink"/>
            <w:rFonts w:ascii="Times New Roman" w:eastAsia="Times New Roman" w:hAnsi="Times New Roman" w:cs="Times New Roman"/>
            <w:noProof/>
            <w:lang w:val="en-GB"/>
          </w:rPr>
          <w:t>shall be done for the BS support it (see D.xxx in table 4.6-1).</w:t>
        </w:r>
      </w:hyperlink>
    </w:p>
    <w:p w14:paraId="2082DD97" w14:textId="39882C2E" w:rsidR="00CF4C79" w:rsidRDefault="004E2BC4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8376892" w:history="1">
        <w:r w:rsidR="00CF4C79" w:rsidRPr="004A2720">
          <w:rPr>
            <w:rStyle w:val="Hyperlink"/>
            <w:noProof/>
          </w:rPr>
          <w:t>Proposal 6</w:t>
        </w:r>
        <w:r w:rsidR="00CF4C79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F4C79" w:rsidRPr="004A2720">
          <w:rPr>
            <w:rStyle w:val="Hyperlink"/>
            <w:noProof/>
          </w:rPr>
          <w:t>Do not introduce new note to applicability rule for SCS and long sequence for less than 5MHz CBW.</w:t>
        </w:r>
      </w:hyperlink>
    </w:p>
    <w:p w14:paraId="0A0689FD" w14:textId="577BB60E" w:rsidR="00635F1D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10968A43" w14:textId="04B0F60F" w:rsidR="00276E4D" w:rsidRPr="00276E4D" w:rsidRDefault="00276E4D" w:rsidP="00276E4D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Pr="00276E4D">
        <w:rPr>
          <w:sz w:val="20"/>
          <w:szCs w:val="20"/>
        </w:rPr>
        <w:t>R4-23</w:t>
      </w:r>
      <w:r w:rsidR="00F06346">
        <w:rPr>
          <w:sz w:val="20"/>
          <w:szCs w:val="20"/>
        </w:rPr>
        <w:t>21064</w:t>
      </w:r>
      <w:r w:rsidRPr="00276E4D">
        <w:rPr>
          <w:sz w:val="20"/>
          <w:szCs w:val="20"/>
        </w:rPr>
        <w:t xml:space="preserve"> “WF on</w:t>
      </w:r>
      <w:r w:rsidR="00DB027D" w:rsidRPr="00DB027D">
        <w:rPr>
          <w:sz w:val="20"/>
          <w:szCs w:val="20"/>
        </w:rPr>
        <w:t xml:space="preserve"> NR_FR1_lessthan_5MHz_BW_demod</w:t>
      </w:r>
      <w:r w:rsidRPr="00276E4D">
        <w:rPr>
          <w:sz w:val="20"/>
          <w:szCs w:val="20"/>
        </w:rPr>
        <w:t xml:space="preserve">” </w:t>
      </w:r>
      <w:r w:rsidR="00562FCD" w:rsidRPr="00562FCD">
        <w:rPr>
          <w:sz w:val="20"/>
          <w:szCs w:val="20"/>
        </w:rPr>
        <w:t>Nokia, Nokia Shanghai Bel</w:t>
      </w:r>
    </w:p>
    <w:p w14:paraId="0913BB1C" w14:textId="41C5E240" w:rsidR="00154954" w:rsidRPr="00662DE5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[2] </w:t>
      </w:r>
      <w:r w:rsidR="001F3953">
        <w:rPr>
          <w:sz w:val="20"/>
          <w:szCs w:val="20"/>
        </w:rPr>
        <w:tab/>
      </w:r>
      <w:r w:rsidR="001F3953" w:rsidRPr="004E2BC4">
        <w:rPr>
          <w:sz w:val="20"/>
          <w:szCs w:val="20"/>
        </w:rPr>
        <w:t>R4-240</w:t>
      </w:r>
      <w:r w:rsidR="004E2BC4" w:rsidRPr="004E2BC4">
        <w:rPr>
          <w:sz w:val="20"/>
          <w:szCs w:val="20"/>
        </w:rPr>
        <w:t>1405</w:t>
      </w:r>
      <w:r w:rsidR="001F3953">
        <w:rPr>
          <w:sz w:val="20"/>
          <w:szCs w:val="20"/>
        </w:rPr>
        <w:t>, “Simulation results for NR less than 5MHz CBW BS demodulation requirements”, Ericsson</w:t>
      </w:r>
      <w:r>
        <w:rPr>
          <w:sz w:val="20"/>
          <w:szCs w:val="20"/>
        </w:rPr>
        <w:tab/>
      </w:r>
    </w:p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Mincho"/>
    <w:charset w:val="80"/>
    <w:family w:val="roman"/>
    <w:pitch w:val="default"/>
    <w:sig w:usb0="00000000" w:usb1="0000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70DB9"/>
    <w:multiLevelType w:val="hybridMultilevel"/>
    <w:tmpl w:val="3742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7758FB"/>
    <w:multiLevelType w:val="hybridMultilevel"/>
    <w:tmpl w:val="9DF42ECE"/>
    <w:lvl w:ilvl="0" w:tplc="0409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4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0740F"/>
    <w:multiLevelType w:val="hybridMultilevel"/>
    <w:tmpl w:val="EA18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8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37DE6"/>
    <w:multiLevelType w:val="hybridMultilevel"/>
    <w:tmpl w:val="763E8C5C"/>
    <w:lvl w:ilvl="0" w:tplc="040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10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5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13"/>
  </w:num>
  <w:num w:numId="2" w16cid:durableId="1833521762">
    <w:abstractNumId w:val="16"/>
  </w:num>
  <w:num w:numId="3" w16cid:durableId="1000931442">
    <w:abstractNumId w:val="7"/>
  </w:num>
  <w:num w:numId="4" w16cid:durableId="1350598418">
    <w:abstractNumId w:val="10"/>
  </w:num>
  <w:num w:numId="5" w16cid:durableId="1693796267">
    <w:abstractNumId w:val="12"/>
  </w:num>
  <w:num w:numId="6" w16cid:durableId="2031252050">
    <w:abstractNumId w:val="11"/>
  </w:num>
  <w:num w:numId="7" w16cid:durableId="978926159">
    <w:abstractNumId w:val="15"/>
  </w:num>
  <w:num w:numId="8" w16cid:durableId="557210981">
    <w:abstractNumId w:val="2"/>
  </w:num>
  <w:num w:numId="9" w16cid:durableId="981153026">
    <w:abstractNumId w:val="14"/>
  </w:num>
  <w:num w:numId="10" w16cid:durableId="1113863101">
    <w:abstractNumId w:val="8"/>
  </w:num>
  <w:num w:numId="11" w16cid:durableId="110320917">
    <w:abstractNumId w:val="0"/>
  </w:num>
  <w:num w:numId="12" w16cid:durableId="1747872262">
    <w:abstractNumId w:val="4"/>
  </w:num>
  <w:num w:numId="13" w16cid:durableId="359359884">
    <w:abstractNumId w:val="5"/>
  </w:num>
  <w:num w:numId="14" w16cid:durableId="403333045">
    <w:abstractNumId w:val="6"/>
  </w:num>
  <w:num w:numId="15" w16cid:durableId="1228688356">
    <w:abstractNumId w:val="1"/>
  </w:num>
  <w:num w:numId="16" w16cid:durableId="953443439">
    <w:abstractNumId w:val="9"/>
  </w:num>
  <w:num w:numId="17" w16cid:durableId="512109588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69AB"/>
    <w:rsid w:val="00006A9F"/>
    <w:rsid w:val="00006C5F"/>
    <w:rsid w:val="00006F9A"/>
    <w:rsid w:val="00007090"/>
    <w:rsid w:val="00007103"/>
    <w:rsid w:val="0000748B"/>
    <w:rsid w:val="00007CFE"/>
    <w:rsid w:val="0001044D"/>
    <w:rsid w:val="000106C6"/>
    <w:rsid w:val="00011585"/>
    <w:rsid w:val="00011CF4"/>
    <w:rsid w:val="00012A84"/>
    <w:rsid w:val="00013900"/>
    <w:rsid w:val="00013CD7"/>
    <w:rsid w:val="000141DA"/>
    <w:rsid w:val="00014F75"/>
    <w:rsid w:val="000153C7"/>
    <w:rsid w:val="00016501"/>
    <w:rsid w:val="00016A6C"/>
    <w:rsid w:val="00016E6C"/>
    <w:rsid w:val="00017F17"/>
    <w:rsid w:val="00020C9E"/>
    <w:rsid w:val="00020FC2"/>
    <w:rsid w:val="000230BA"/>
    <w:rsid w:val="000232F5"/>
    <w:rsid w:val="00024CA7"/>
    <w:rsid w:val="00024FB2"/>
    <w:rsid w:val="000260D7"/>
    <w:rsid w:val="000262D1"/>
    <w:rsid w:val="00026AE6"/>
    <w:rsid w:val="00026C8E"/>
    <w:rsid w:val="000300D8"/>
    <w:rsid w:val="0003061F"/>
    <w:rsid w:val="000310D6"/>
    <w:rsid w:val="000311E9"/>
    <w:rsid w:val="00031387"/>
    <w:rsid w:val="0003314E"/>
    <w:rsid w:val="00034352"/>
    <w:rsid w:val="00034736"/>
    <w:rsid w:val="00034D23"/>
    <w:rsid w:val="000375CC"/>
    <w:rsid w:val="00037A6F"/>
    <w:rsid w:val="00040782"/>
    <w:rsid w:val="00040DBE"/>
    <w:rsid w:val="00041FFC"/>
    <w:rsid w:val="0004281E"/>
    <w:rsid w:val="00042E42"/>
    <w:rsid w:val="00042EDF"/>
    <w:rsid w:val="000435B9"/>
    <w:rsid w:val="0004371A"/>
    <w:rsid w:val="00044498"/>
    <w:rsid w:val="00044B72"/>
    <w:rsid w:val="00046623"/>
    <w:rsid w:val="0004682C"/>
    <w:rsid w:val="00046C0B"/>
    <w:rsid w:val="00047659"/>
    <w:rsid w:val="00047D55"/>
    <w:rsid w:val="000500A7"/>
    <w:rsid w:val="0005045F"/>
    <w:rsid w:val="00051460"/>
    <w:rsid w:val="000517A3"/>
    <w:rsid w:val="00051B00"/>
    <w:rsid w:val="00051B3B"/>
    <w:rsid w:val="00051F39"/>
    <w:rsid w:val="0005279C"/>
    <w:rsid w:val="000533DD"/>
    <w:rsid w:val="00053537"/>
    <w:rsid w:val="00053CE5"/>
    <w:rsid w:val="00054529"/>
    <w:rsid w:val="00055136"/>
    <w:rsid w:val="000554F8"/>
    <w:rsid w:val="00056641"/>
    <w:rsid w:val="00056852"/>
    <w:rsid w:val="00056A94"/>
    <w:rsid w:val="00060CC3"/>
    <w:rsid w:val="00060EA3"/>
    <w:rsid w:val="00063150"/>
    <w:rsid w:val="00063E39"/>
    <w:rsid w:val="00064283"/>
    <w:rsid w:val="000647E5"/>
    <w:rsid w:val="000648FD"/>
    <w:rsid w:val="00064DCD"/>
    <w:rsid w:val="00065199"/>
    <w:rsid w:val="00065697"/>
    <w:rsid w:val="00067163"/>
    <w:rsid w:val="0007139E"/>
    <w:rsid w:val="00071A8E"/>
    <w:rsid w:val="000721C7"/>
    <w:rsid w:val="000728FA"/>
    <w:rsid w:val="00072A6E"/>
    <w:rsid w:val="00072DD9"/>
    <w:rsid w:val="0007357C"/>
    <w:rsid w:val="000747A6"/>
    <w:rsid w:val="0007545A"/>
    <w:rsid w:val="000762E4"/>
    <w:rsid w:val="00077010"/>
    <w:rsid w:val="0007741C"/>
    <w:rsid w:val="0008128B"/>
    <w:rsid w:val="0008273E"/>
    <w:rsid w:val="00082F21"/>
    <w:rsid w:val="00083DED"/>
    <w:rsid w:val="000846C8"/>
    <w:rsid w:val="00084EAF"/>
    <w:rsid w:val="000856D1"/>
    <w:rsid w:val="000861D5"/>
    <w:rsid w:val="0008690A"/>
    <w:rsid w:val="000901CD"/>
    <w:rsid w:val="00090B71"/>
    <w:rsid w:val="000917AF"/>
    <w:rsid w:val="00091AAE"/>
    <w:rsid w:val="00092B08"/>
    <w:rsid w:val="00093667"/>
    <w:rsid w:val="00093D6E"/>
    <w:rsid w:val="00094D53"/>
    <w:rsid w:val="00095A65"/>
    <w:rsid w:val="00095C0C"/>
    <w:rsid w:val="00096075"/>
    <w:rsid w:val="000A085E"/>
    <w:rsid w:val="000A15E2"/>
    <w:rsid w:val="000A233A"/>
    <w:rsid w:val="000A2B47"/>
    <w:rsid w:val="000A2C63"/>
    <w:rsid w:val="000A2E4B"/>
    <w:rsid w:val="000A3504"/>
    <w:rsid w:val="000A383E"/>
    <w:rsid w:val="000A466E"/>
    <w:rsid w:val="000A4DF4"/>
    <w:rsid w:val="000A4F62"/>
    <w:rsid w:val="000A51CF"/>
    <w:rsid w:val="000A64FC"/>
    <w:rsid w:val="000A7FA1"/>
    <w:rsid w:val="000B04CF"/>
    <w:rsid w:val="000B0756"/>
    <w:rsid w:val="000B0D9F"/>
    <w:rsid w:val="000B18D7"/>
    <w:rsid w:val="000B3A95"/>
    <w:rsid w:val="000B46C3"/>
    <w:rsid w:val="000B4C5B"/>
    <w:rsid w:val="000B51FD"/>
    <w:rsid w:val="000B5E28"/>
    <w:rsid w:val="000B61F9"/>
    <w:rsid w:val="000B6EE3"/>
    <w:rsid w:val="000B7A4C"/>
    <w:rsid w:val="000C12ED"/>
    <w:rsid w:val="000C3449"/>
    <w:rsid w:val="000C3F89"/>
    <w:rsid w:val="000C4D16"/>
    <w:rsid w:val="000C4D43"/>
    <w:rsid w:val="000C4E13"/>
    <w:rsid w:val="000C51D3"/>
    <w:rsid w:val="000C6176"/>
    <w:rsid w:val="000C64AF"/>
    <w:rsid w:val="000D0670"/>
    <w:rsid w:val="000D08BB"/>
    <w:rsid w:val="000D0C28"/>
    <w:rsid w:val="000D1287"/>
    <w:rsid w:val="000D13FF"/>
    <w:rsid w:val="000D1677"/>
    <w:rsid w:val="000D3382"/>
    <w:rsid w:val="000D37F4"/>
    <w:rsid w:val="000D4D1B"/>
    <w:rsid w:val="000D4E4C"/>
    <w:rsid w:val="000D59C0"/>
    <w:rsid w:val="000D5AF1"/>
    <w:rsid w:val="000D5FAB"/>
    <w:rsid w:val="000D6627"/>
    <w:rsid w:val="000D7700"/>
    <w:rsid w:val="000D776A"/>
    <w:rsid w:val="000D7852"/>
    <w:rsid w:val="000E176C"/>
    <w:rsid w:val="000E17DD"/>
    <w:rsid w:val="000E2011"/>
    <w:rsid w:val="000E2606"/>
    <w:rsid w:val="000E2C70"/>
    <w:rsid w:val="000E4CB8"/>
    <w:rsid w:val="000E4CD8"/>
    <w:rsid w:val="000E6069"/>
    <w:rsid w:val="000E743A"/>
    <w:rsid w:val="000E76E6"/>
    <w:rsid w:val="000F018E"/>
    <w:rsid w:val="000F0CFD"/>
    <w:rsid w:val="000F10FB"/>
    <w:rsid w:val="000F2A3C"/>
    <w:rsid w:val="000F2F82"/>
    <w:rsid w:val="000F40FC"/>
    <w:rsid w:val="000F423F"/>
    <w:rsid w:val="000F55BD"/>
    <w:rsid w:val="000F5E7D"/>
    <w:rsid w:val="000F6F53"/>
    <w:rsid w:val="000F7255"/>
    <w:rsid w:val="00100D7C"/>
    <w:rsid w:val="001021E2"/>
    <w:rsid w:val="001024BE"/>
    <w:rsid w:val="0010270C"/>
    <w:rsid w:val="00103380"/>
    <w:rsid w:val="001035DA"/>
    <w:rsid w:val="001035FD"/>
    <w:rsid w:val="00104904"/>
    <w:rsid w:val="001052D4"/>
    <w:rsid w:val="00106714"/>
    <w:rsid w:val="0010737C"/>
    <w:rsid w:val="001073F8"/>
    <w:rsid w:val="00107501"/>
    <w:rsid w:val="00107829"/>
    <w:rsid w:val="0011007D"/>
    <w:rsid w:val="00110817"/>
    <w:rsid w:val="00110E65"/>
    <w:rsid w:val="0011318A"/>
    <w:rsid w:val="001138AE"/>
    <w:rsid w:val="00113E99"/>
    <w:rsid w:val="00113EF4"/>
    <w:rsid w:val="00115E02"/>
    <w:rsid w:val="001160F0"/>
    <w:rsid w:val="00116839"/>
    <w:rsid w:val="00116B87"/>
    <w:rsid w:val="001174C3"/>
    <w:rsid w:val="00117D11"/>
    <w:rsid w:val="00120BE8"/>
    <w:rsid w:val="0012221D"/>
    <w:rsid w:val="0012276C"/>
    <w:rsid w:val="00123056"/>
    <w:rsid w:val="0012392C"/>
    <w:rsid w:val="00125497"/>
    <w:rsid w:val="00125D91"/>
    <w:rsid w:val="00126131"/>
    <w:rsid w:val="00126192"/>
    <w:rsid w:val="00127284"/>
    <w:rsid w:val="00127B8A"/>
    <w:rsid w:val="00127EF5"/>
    <w:rsid w:val="00127F67"/>
    <w:rsid w:val="00130A81"/>
    <w:rsid w:val="0013113A"/>
    <w:rsid w:val="00133C52"/>
    <w:rsid w:val="00133CFE"/>
    <w:rsid w:val="00134ADC"/>
    <w:rsid w:val="00135593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6DF"/>
    <w:rsid w:val="00141AF6"/>
    <w:rsid w:val="00143F50"/>
    <w:rsid w:val="00144AF1"/>
    <w:rsid w:val="001450D1"/>
    <w:rsid w:val="0014555E"/>
    <w:rsid w:val="00146127"/>
    <w:rsid w:val="00146754"/>
    <w:rsid w:val="001468DE"/>
    <w:rsid w:val="001471FB"/>
    <w:rsid w:val="00147A7E"/>
    <w:rsid w:val="00147B1B"/>
    <w:rsid w:val="00147BF5"/>
    <w:rsid w:val="00150681"/>
    <w:rsid w:val="0015073C"/>
    <w:rsid w:val="00150C77"/>
    <w:rsid w:val="00150F0D"/>
    <w:rsid w:val="001521DE"/>
    <w:rsid w:val="00152885"/>
    <w:rsid w:val="00152C5D"/>
    <w:rsid w:val="00153016"/>
    <w:rsid w:val="00153A2D"/>
    <w:rsid w:val="00153CAA"/>
    <w:rsid w:val="0015477B"/>
    <w:rsid w:val="00154954"/>
    <w:rsid w:val="00154A32"/>
    <w:rsid w:val="00154D4C"/>
    <w:rsid w:val="00154E47"/>
    <w:rsid w:val="00155986"/>
    <w:rsid w:val="00155C35"/>
    <w:rsid w:val="00157954"/>
    <w:rsid w:val="00157F78"/>
    <w:rsid w:val="00160BEC"/>
    <w:rsid w:val="00162213"/>
    <w:rsid w:val="0016236B"/>
    <w:rsid w:val="001625DD"/>
    <w:rsid w:val="001628A8"/>
    <w:rsid w:val="00163366"/>
    <w:rsid w:val="0016369E"/>
    <w:rsid w:val="00163F22"/>
    <w:rsid w:val="0016443F"/>
    <w:rsid w:val="001644A0"/>
    <w:rsid w:val="00164CDF"/>
    <w:rsid w:val="0016501E"/>
    <w:rsid w:val="00165B61"/>
    <w:rsid w:val="00167468"/>
    <w:rsid w:val="00167BEA"/>
    <w:rsid w:val="00170FCE"/>
    <w:rsid w:val="001712F3"/>
    <w:rsid w:val="00171A46"/>
    <w:rsid w:val="0017200C"/>
    <w:rsid w:val="00172239"/>
    <w:rsid w:val="0017234B"/>
    <w:rsid w:val="00174F73"/>
    <w:rsid w:val="00176786"/>
    <w:rsid w:val="00176A2C"/>
    <w:rsid w:val="001779DD"/>
    <w:rsid w:val="00177CFB"/>
    <w:rsid w:val="00180078"/>
    <w:rsid w:val="00180D4C"/>
    <w:rsid w:val="00180D88"/>
    <w:rsid w:val="0018124E"/>
    <w:rsid w:val="001816BC"/>
    <w:rsid w:val="00181C2E"/>
    <w:rsid w:val="0018313D"/>
    <w:rsid w:val="00184285"/>
    <w:rsid w:val="0018466C"/>
    <w:rsid w:val="00192252"/>
    <w:rsid w:val="0019565B"/>
    <w:rsid w:val="00195D7A"/>
    <w:rsid w:val="00196751"/>
    <w:rsid w:val="0019698B"/>
    <w:rsid w:val="00196CBA"/>
    <w:rsid w:val="00197112"/>
    <w:rsid w:val="00197E21"/>
    <w:rsid w:val="00197F65"/>
    <w:rsid w:val="001A14E1"/>
    <w:rsid w:val="001A167D"/>
    <w:rsid w:val="001A299B"/>
    <w:rsid w:val="001A2F94"/>
    <w:rsid w:val="001A3E98"/>
    <w:rsid w:val="001A56B3"/>
    <w:rsid w:val="001A589B"/>
    <w:rsid w:val="001A5E62"/>
    <w:rsid w:val="001A630F"/>
    <w:rsid w:val="001A6845"/>
    <w:rsid w:val="001A7171"/>
    <w:rsid w:val="001A7858"/>
    <w:rsid w:val="001B0920"/>
    <w:rsid w:val="001B09A6"/>
    <w:rsid w:val="001B0C60"/>
    <w:rsid w:val="001B12E4"/>
    <w:rsid w:val="001B1FB9"/>
    <w:rsid w:val="001B29BA"/>
    <w:rsid w:val="001B3A2B"/>
    <w:rsid w:val="001B473D"/>
    <w:rsid w:val="001B5B38"/>
    <w:rsid w:val="001B60E4"/>
    <w:rsid w:val="001B6116"/>
    <w:rsid w:val="001B65B8"/>
    <w:rsid w:val="001B66E6"/>
    <w:rsid w:val="001B6BA8"/>
    <w:rsid w:val="001B6F36"/>
    <w:rsid w:val="001B7A72"/>
    <w:rsid w:val="001C0ED0"/>
    <w:rsid w:val="001C15C7"/>
    <w:rsid w:val="001C1A93"/>
    <w:rsid w:val="001C1AA5"/>
    <w:rsid w:val="001C24EE"/>
    <w:rsid w:val="001C2C7E"/>
    <w:rsid w:val="001C3576"/>
    <w:rsid w:val="001C384F"/>
    <w:rsid w:val="001C4246"/>
    <w:rsid w:val="001C4730"/>
    <w:rsid w:val="001C4964"/>
    <w:rsid w:val="001C4DBB"/>
    <w:rsid w:val="001C4E69"/>
    <w:rsid w:val="001C62F1"/>
    <w:rsid w:val="001D036F"/>
    <w:rsid w:val="001D0D76"/>
    <w:rsid w:val="001D139E"/>
    <w:rsid w:val="001D1AB5"/>
    <w:rsid w:val="001D1F8A"/>
    <w:rsid w:val="001D259A"/>
    <w:rsid w:val="001D38DF"/>
    <w:rsid w:val="001D3B4D"/>
    <w:rsid w:val="001D3F71"/>
    <w:rsid w:val="001D515E"/>
    <w:rsid w:val="001D609F"/>
    <w:rsid w:val="001D6872"/>
    <w:rsid w:val="001D68F5"/>
    <w:rsid w:val="001D76AA"/>
    <w:rsid w:val="001E0257"/>
    <w:rsid w:val="001E1990"/>
    <w:rsid w:val="001E1BAA"/>
    <w:rsid w:val="001E28E6"/>
    <w:rsid w:val="001E37B6"/>
    <w:rsid w:val="001E3C52"/>
    <w:rsid w:val="001E3FCE"/>
    <w:rsid w:val="001E4522"/>
    <w:rsid w:val="001E46C4"/>
    <w:rsid w:val="001E4BD9"/>
    <w:rsid w:val="001E5304"/>
    <w:rsid w:val="001E564B"/>
    <w:rsid w:val="001E659F"/>
    <w:rsid w:val="001E6B27"/>
    <w:rsid w:val="001E7E38"/>
    <w:rsid w:val="001F12B7"/>
    <w:rsid w:val="001F2055"/>
    <w:rsid w:val="001F3953"/>
    <w:rsid w:val="001F687F"/>
    <w:rsid w:val="001F6C6C"/>
    <w:rsid w:val="001F7964"/>
    <w:rsid w:val="002003EF"/>
    <w:rsid w:val="00200B5A"/>
    <w:rsid w:val="00200F84"/>
    <w:rsid w:val="0020183F"/>
    <w:rsid w:val="00201CF4"/>
    <w:rsid w:val="002028EB"/>
    <w:rsid w:val="00202CFC"/>
    <w:rsid w:val="002032A3"/>
    <w:rsid w:val="0020426E"/>
    <w:rsid w:val="00204B03"/>
    <w:rsid w:val="00204B27"/>
    <w:rsid w:val="00204BFA"/>
    <w:rsid w:val="002050E4"/>
    <w:rsid w:val="00205290"/>
    <w:rsid w:val="00205BA4"/>
    <w:rsid w:val="00206693"/>
    <w:rsid w:val="002070DA"/>
    <w:rsid w:val="00207311"/>
    <w:rsid w:val="00207803"/>
    <w:rsid w:val="00207AAD"/>
    <w:rsid w:val="0021148E"/>
    <w:rsid w:val="00213042"/>
    <w:rsid w:val="00216281"/>
    <w:rsid w:val="00216309"/>
    <w:rsid w:val="0021633A"/>
    <w:rsid w:val="00216FB8"/>
    <w:rsid w:val="0021725D"/>
    <w:rsid w:val="0022008C"/>
    <w:rsid w:val="0022024B"/>
    <w:rsid w:val="002212AD"/>
    <w:rsid w:val="00221820"/>
    <w:rsid w:val="00222598"/>
    <w:rsid w:val="00223535"/>
    <w:rsid w:val="00223870"/>
    <w:rsid w:val="0022393B"/>
    <w:rsid w:val="00223C17"/>
    <w:rsid w:val="00223F79"/>
    <w:rsid w:val="002259E6"/>
    <w:rsid w:val="00225D3F"/>
    <w:rsid w:val="00226310"/>
    <w:rsid w:val="002268DA"/>
    <w:rsid w:val="00227580"/>
    <w:rsid w:val="0023182E"/>
    <w:rsid w:val="00231CA5"/>
    <w:rsid w:val="00231DD2"/>
    <w:rsid w:val="002329F4"/>
    <w:rsid w:val="00232DE7"/>
    <w:rsid w:val="00232E72"/>
    <w:rsid w:val="002335E9"/>
    <w:rsid w:val="002338CD"/>
    <w:rsid w:val="00233E26"/>
    <w:rsid w:val="002345EA"/>
    <w:rsid w:val="00234693"/>
    <w:rsid w:val="00235114"/>
    <w:rsid w:val="00235969"/>
    <w:rsid w:val="00236634"/>
    <w:rsid w:val="00237B38"/>
    <w:rsid w:val="00237E91"/>
    <w:rsid w:val="00242FCC"/>
    <w:rsid w:val="00243B3D"/>
    <w:rsid w:val="00243CD1"/>
    <w:rsid w:val="0024590E"/>
    <w:rsid w:val="002474C0"/>
    <w:rsid w:val="00251293"/>
    <w:rsid w:val="00251B6E"/>
    <w:rsid w:val="002529E5"/>
    <w:rsid w:val="00252AE5"/>
    <w:rsid w:val="00252F4D"/>
    <w:rsid w:val="00253819"/>
    <w:rsid w:val="002540E8"/>
    <w:rsid w:val="002547B2"/>
    <w:rsid w:val="002552B8"/>
    <w:rsid w:val="00255507"/>
    <w:rsid w:val="0025675C"/>
    <w:rsid w:val="00256E88"/>
    <w:rsid w:val="00257839"/>
    <w:rsid w:val="00257EC1"/>
    <w:rsid w:val="00260261"/>
    <w:rsid w:val="0026039A"/>
    <w:rsid w:val="002604EA"/>
    <w:rsid w:val="0026069A"/>
    <w:rsid w:val="00260A05"/>
    <w:rsid w:val="00261802"/>
    <w:rsid w:val="00261BBF"/>
    <w:rsid w:val="00261EEC"/>
    <w:rsid w:val="00261F13"/>
    <w:rsid w:val="00263840"/>
    <w:rsid w:val="002639FA"/>
    <w:rsid w:val="00264037"/>
    <w:rsid w:val="0026478B"/>
    <w:rsid w:val="00264C7D"/>
    <w:rsid w:val="00264D2D"/>
    <w:rsid w:val="00265B02"/>
    <w:rsid w:val="00265F07"/>
    <w:rsid w:val="00266672"/>
    <w:rsid w:val="002674D5"/>
    <w:rsid w:val="0026795B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5D8D"/>
    <w:rsid w:val="0027652F"/>
    <w:rsid w:val="00276E4D"/>
    <w:rsid w:val="00277BC2"/>
    <w:rsid w:val="00282518"/>
    <w:rsid w:val="0028398A"/>
    <w:rsid w:val="00283BA9"/>
    <w:rsid w:val="00283C57"/>
    <w:rsid w:val="00284753"/>
    <w:rsid w:val="00284A19"/>
    <w:rsid w:val="00284CAD"/>
    <w:rsid w:val="00284EBF"/>
    <w:rsid w:val="00286811"/>
    <w:rsid w:val="00287A13"/>
    <w:rsid w:val="00287BEE"/>
    <w:rsid w:val="00290368"/>
    <w:rsid w:val="0029085F"/>
    <w:rsid w:val="0029130F"/>
    <w:rsid w:val="002920DF"/>
    <w:rsid w:val="00292D25"/>
    <w:rsid w:val="00292E34"/>
    <w:rsid w:val="00293164"/>
    <w:rsid w:val="00293F4D"/>
    <w:rsid w:val="002956F4"/>
    <w:rsid w:val="0029787F"/>
    <w:rsid w:val="00297D5B"/>
    <w:rsid w:val="002A28EC"/>
    <w:rsid w:val="002A298E"/>
    <w:rsid w:val="002A37AA"/>
    <w:rsid w:val="002A3A39"/>
    <w:rsid w:val="002A40E8"/>
    <w:rsid w:val="002A4248"/>
    <w:rsid w:val="002A555C"/>
    <w:rsid w:val="002A620F"/>
    <w:rsid w:val="002A69E1"/>
    <w:rsid w:val="002A6FED"/>
    <w:rsid w:val="002A7CE2"/>
    <w:rsid w:val="002A7FCA"/>
    <w:rsid w:val="002B06E2"/>
    <w:rsid w:val="002B093F"/>
    <w:rsid w:val="002B09B1"/>
    <w:rsid w:val="002B0B50"/>
    <w:rsid w:val="002B0BB2"/>
    <w:rsid w:val="002B134E"/>
    <w:rsid w:val="002B18A4"/>
    <w:rsid w:val="002B22A4"/>
    <w:rsid w:val="002B270C"/>
    <w:rsid w:val="002B2967"/>
    <w:rsid w:val="002B2A5C"/>
    <w:rsid w:val="002B2B3E"/>
    <w:rsid w:val="002B392E"/>
    <w:rsid w:val="002B4423"/>
    <w:rsid w:val="002B4B30"/>
    <w:rsid w:val="002B589C"/>
    <w:rsid w:val="002B5DB0"/>
    <w:rsid w:val="002B6841"/>
    <w:rsid w:val="002B7C74"/>
    <w:rsid w:val="002B7E13"/>
    <w:rsid w:val="002C0063"/>
    <w:rsid w:val="002C0100"/>
    <w:rsid w:val="002C1074"/>
    <w:rsid w:val="002C20D8"/>
    <w:rsid w:val="002C242C"/>
    <w:rsid w:val="002C365C"/>
    <w:rsid w:val="002C5533"/>
    <w:rsid w:val="002C571E"/>
    <w:rsid w:val="002C6EDE"/>
    <w:rsid w:val="002D1019"/>
    <w:rsid w:val="002D1C98"/>
    <w:rsid w:val="002D1CB7"/>
    <w:rsid w:val="002D2B7C"/>
    <w:rsid w:val="002D33E5"/>
    <w:rsid w:val="002D376F"/>
    <w:rsid w:val="002D42E6"/>
    <w:rsid w:val="002D5A03"/>
    <w:rsid w:val="002D75C9"/>
    <w:rsid w:val="002D7B56"/>
    <w:rsid w:val="002D7C8B"/>
    <w:rsid w:val="002E12B2"/>
    <w:rsid w:val="002E1909"/>
    <w:rsid w:val="002E2D32"/>
    <w:rsid w:val="002E3142"/>
    <w:rsid w:val="002E32F2"/>
    <w:rsid w:val="002E3968"/>
    <w:rsid w:val="002E5042"/>
    <w:rsid w:val="002E5062"/>
    <w:rsid w:val="002E5D92"/>
    <w:rsid w:val="002E6003"/>
    <w:rsid w:val="002E64B4"/>
    <w:rsid w:val="002E728D"/>
    <w:rsid w:val="002F0697"/>
    <w:rsid w:val="002F1400"/>
    <w:rsid w:val="002F2C33"/>
    <w:rsid w:val="002F2E00"/>
    <w:rsid w:val="002F3422"/>
    <w:rsid w:val="002F3C5E"/>
    <w:rsid w:val="002F3DEA"/>
    <w:rsid w:val="002F3E07"/>
    <w:rsid w:val="002F3FBE"/>
    <w:rsid w:val="002F4381"/>
    <w:rsid w:val="002F43E9"/>
    <w:rsid w:val="002F4820"/>
    <w:rsid w:val="002F497E"/>
    <w:rsid w:val="002F4E5C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13F8"/>
    <w:rsid w:val="0030336E"/>
    <w:rsid w:val="00303CF1"/>
    <w:rsid w:val="0030435E"/>
    <w:rsid w:val="00305126"/>
    <w:rsid w:val="0030553B"/>
    <w:rsid w:val="003057C9"/>
    <w:rsid w:val="0030724B"/>
    <w:rsid w:val="00307296"/>
    <w:rsid w:val="00307304"/>
    <w:rsid w:val="00307D5B"/>
    <w:rsid w:val="00310A48"/>
    <w:rsid w:val="00311235"/>
    <w:rsid w:val="00312183"/>
    <w:rsid w:val="003132F4"/>
    <w:rsid w:val="003139B8"/>
    <w:rsid w:val="0031512C"/>
    <w:rsid w:val="003153A7"/>
    <w:rsid w:val="00315C7B"/>
    <w:rsid w:val="00315D78"/>
    <w:rsid w:val="00316828"/>
    <w:rsid w:val="003177D9"/>
    <w:rsid w:val="00320D93"/>
    <w:rsid w:val="00322D93"/>
    <w:rsid w:val="0032336C"/>
    <w:rsid w:val="00323839"/>
    <w:rsid w:val="00323EE0"/>
    <w:rsid w:val="0032486C"/>
    <w:rsid w:val="00326506"/>
    <w:rsid w:val="003304C2"/>
    <w:rsid w:val="00333804"/>
    <w:rsid w:val="00333D20"/>
    <w:rsid w:val="003343B4"/>
    <w:rsid w:val="0033462E"/>
    <w:rsid w:val="003347DF"/>
    <w:rsid w:val="003360C6"/>
    <w:rsid w:val="00337079"/>
    <w:rsid w:val="0033713D"/>
    <w:rsid w:val="00340A09"/>
    <w:rsid w:val="0034311E"/>
    <w:rsid w:val="00343772"/>
    <w:rsid w:val="00343D95"/>
    <w:rsid w:val="0034405D"/>
    <w:rsid w:val="0034425A"/>
    <w:rsid w:val="003449A2"/>
    <w:rsid w:val="003469C5"/>
    <w:rsid w:val="00346DDB"/>
    <w:rsid w:val="003471C1"/>
    <w:rsid w:val="0034740E"/>
    <w:rsid w:val="00347878"/>
    <w:rsid w:val="00347B59"/>
    <w:rsid w:val="00347E6D"/>
    <w:rsid w:val="00347FF0"/>
    <w:rsid w:val="0035135A"/>
    <w:rsid w:val="00351832"/>
    <w:rsid w:val="00351A05"/>
    <w:rsid w:val="00351BAC"/>
    <w:rsid w:val="00351E70"/>
    <w:rsid w:val="003524FF"/>
    <w:rsid w:val="00354363"/>
    <w:rsid w:val="00356882"/>
    <w:rsid w:val="00356B19"/>
    <w:rsid w:val="0035793F"/>
    <w:rsid w:val="00357DD5"/>
    <w:rsid w:val="00360145"/>
    <w:rsid w:val="00360314"/>
    <w:rsid w:val="00360B30"/>
    <w:rsid w:val="00361467"/>
    <w:rsid w:val="0036219F"/>
    <w:rsid w:val="003624F4"/>
    <w:rsid w:val="003628E8"/>
    <w:rsid w:val="00362B63"/>
    <w:rsid w:val="0036467E"/>
    <w:rsid w:val="00365CFF"/>
    <w:rsid w:val="00365FAC"/>
    <w:rsid w:val="003664C2"/>
    <w:rsid w:val="0037024A"/>
    <w:rsid w:val="00371EFA"/>
    <w:rsid w:val="00371F4D"/>
    <w:rsid w:val="00372375"/>
    <w:rsid w:val="00372E1F"/>
    <w:rsid w:val="00372E37"/>
    <w:rsid w:val="00372F3D"/>
    <w:rsid w:val="00373AFF"/>
    <w:rsid w:val="00374E3A"/>
    <w:rsid w:val="003754A3"/>
    <w:rsid w:val="00375729"/>
    <w:rsid w:val="003760CD"/>
    <w:rsid w:val="00377423"/>
    <w:rsid w:val="00377917"/>
    <w:rsid w:val="00377C06"/>
    <w:rsid w:val="0038078E"/>
    <w:rsid w:val="00380C55"/>
    <w:rsid w:val="00384A45"/>
    <w:rsid w:val="00384D12"/>
    <w:rsid w:val="003853D6"/>
    <w:rsid w:val="00385E3A"/>
    <w:rsid w:val="00387A4D"/>
    <w:rsid w:val="00390696"/>
    <w:rsid w:val="003912B1"/>
    <w:rsid w:val="00391473"/>
    <w:rsid w:val="00391795"/>
    <w:rsid w:val="00392C41"/>
    <w:rsid w:val="00393B36"/>
    <w:rsid w:val="003940D4"/>
    <w:rsid w:val="00394B35"/>
    <w:rsid w:val="00394D75"/>
    <w:rsid w:val="00395E70"/>
    <w:rsid w:val="0039615F"/>
    <w:rsid w:val="003A00B9"/>
    <w:rsid w:val="003A0C30"/>
    <w:rsid w:val="003A109F"/>
    <w:rsid w:val="003A238A"/>
    <w:rsid w:val="003A23ED"/>
    <w:rsid w:val="003A5C5C"/>
    <w:rsid w:val="003A62C1"/>
    <w:rsid w:val="003A6DBA"/>
    <w:rsid w:val="003A7693"/>
    <w:rsid w:val="003A7768"/>
    <w:rsid w:val="003B0D6E"/>
    <w:rsid w:val="003B0DF3"/>
    <w:rsid w:val="003B10BE"/>
    <w:rsid w:val="003B10CE"/>
    <w:rsid w:val="003B141D"/>
    <w:rsid w:val="003B2F60"/>
    <w:rsid w:val="003B4242"/>
    <w:rsid w:val="003B49D4"/>
    <w:rsid w:val="003B55C3"/>
    <w:rsid w:val="003B586F"/>
    <w:rsid w:val="003B5AA2"/>
    <w:rsid w:val="003B5F94"/>
    <w:rsid w:val="003B7082"/>
    <w:rsid w:val="003B7B16"/>
    <w:rsid w:val="003C1CEA"/>
    <w:rsid w:val="003C2C88"/>
    <w:rsid w:val="003C40FD"/>
    <w:rsid w:val="003C4205"/>
    <w:rsid w:val="003C5E45"/>
    <w:rsid w:val="003C61C1"/>
    <w:rsid w:val="003C6BBF"/>
    <w:rsid w:val="003C7364"/>
    <w:rsid w:val="003C775B"/>
    <w:rsid w:val="003D0A94"/>
    <w:rsid w:val="003D1097"/>
    <w:rsid w:val="003D42E9"/>
    <w:rsid w:val="003D456B"/>
    <w:rsid w:val="003D470B"/>
    <w:rsid w:val="003D4AD0"/>
    <w:rsid w:val="003D6359"/>
    <w:rsid w:val="003D659F"/>
    <w:rsid w:val="003D6974"/>
    <w:rsid w:val="003D77EF"/>
    <w:rsid w:val="003D78A7"/>
    <w:rsid w:val="003D7953"/>
    <w:rsid w:val="003E0A2E"/>
    <w:rsid w:val="003E1E4B"/>
    <w:rsid w:val="003E32EC"/>
    <w:rsid w:val="003E374C"/>
    <w:rsid w:val="003E433B"/>
    <w:rsid w:val="003E493E"/>
    <w:rsid w:val="003F0A16"/>
    <w:rsid w:val="003F21EE"/>
    <w:rsid w:val="003F23D9"/>
    <w:rsid w:val="003F368A"/>
    <w:rsid w:val="003F47CE"/>
    <w:rsid w:val="003F6044"/>
    <w:rsid w:val="003F61B4"/>
    <w:rsid w:val="003F6DE6"/>
    <w:rsid w:val="003F7546"/>
    <w:rsid w:val="00400252"/>
    <w:rsid w:val="0040042B"/>
    <w:rsid w:val="00400893"/>
    <w:rsid w:val="00400A9F"/>
    <w:rsid w:val="00400D49"/>
    <w:rsid w:val="00400D73"/>
    <w:rsid w:val="0040392E"/>
    <w:rsid w:val="00403AF2"/>
    <w:rsid w:val="00403E01"/>
    <w:rsid w:val="00405F03"/>
    <w:rsid w:val="0040749E"/>
    <w:rsid w:val="004077F3"/>
    <w:rsid w:val="00410E41"/>
    <w:rsid w:val="00411272"/>
    <w:rsid w:val="004126A7"/>
    <w:rsid w:val="004127C2"/>
    <w:rsid w:val="004130D9"/>
    <w:rsid w:val="00415B0A"/>
    <w:rsid w:val="004160BD"/>
    <w:rsid w:val="0041781B"/>
    <w:rsid w:val="0041796E"/>
    <w:rsid w:val="00417A06"/>
    <w:rsid w:val="004208A7"/>
    <w:rsid w:val="00420D00"/>
    <w:rsid w:val="00421F38"/>
    <w:rsid w:val="00424874"/>
    <w:rsid w:val="004248B9"/>
    <w:rsid w:val="00424C1D"/>
    <w:rsid w:val="00425051"/>
    <w:rsid w:val="004258F8"/>
    <w:rsid w:val="00425D07"/>
    <w:rsid w:val="004265FF"/>
    <w:rsid w:val="00430A88"/>
    <w:rsid w:val="00430B22"/>
    <w:rsid w:val="004330CA"/>
    <w:rsid w:val="0043350A"/>
    <w:rsid w:val="00433A70"/>
    <w:rsid w:val="00434A0E"/>
    <w:rsid w:val="004353D5"/>
    <w:rsid w:val="00435DB6"/>
    <w:rsid w:val="00436327"/>
    <w:rsid w:val="00436C0C"/>
    <w:rsid w:val="004374E0"/>
    <w:rsid w:val="00437864"/>
    <w:rsid w:val="00437EB1"/>
    <w:rsid w:val="0044117C"/>
    <w:rsid w:val="00441731"/>
    <w:rsid w:val="00441C9F"/>
    <w:rsid w:val="00441FF5"/>
    <w:rsid w:val="00443055"/>
    <w:rsid w:val="004440EB"/>
    <w:rsid w:val="00444B73"/>
    <w:rsid w:val="00445BD2"/>
    <w:rsid w:val="00446E37"/>
    <w:rsid w:val="0045060C"/>
    <w:rsid w:val="00450F65"/>
    <w:rsid w:val="00453B47"/>
    <w:rsid w:val="00454007"/>
    <w:rsid w:val="00454504"/>
    <w:rsid w:val="00454551"/>
    <w:rsid w:val="004545AC"/>
    <w:rsid w:val="0045529E"/>
    <w:rsid w:val="00455A57"/>
    <w:rsid w:val="00455A9D"/>
    <w:rsid w:val="00455C0B"/>
    <w:rsid w:val="00455EC2"/>
    <w:rsid w:val="0045677C"/>
    <w:rsid w:val="004567BD"/>
    <w:rsid w:val="004568E3"/>
    <w:rsid w:val="00457DF2"/>
    <w:rsid w:val="00457FE2"/>
    <w:rsid w:val="004602BA"/>
    <w:rsid w:val="0046069C"/>
    <w:rsid w:val="004610E7"/>
    <w:rsid w:val="004612F7"/>
    <w:rsid w:val="004618A6"/>
    <w:rsid w:val="004625D3"/>
    <w:rsid w:val="00462B16"/>
    <w:rsid w:val="00462D8D"/>
    <w:rsid w:val="0046320C"/>
    <w:rsid w:val="00463339"/>
    <w:rsid w:val="00466F7E"/>
    <w:rsid w:val="004672BD"/>
    <w:rsid w:val="00470D5B"/>
    <w:rsid w:val="004714F5"/>
    <w:rsid w:val="00471989"/>
    <w:rsid w:val="00471D76"/>
    <w:rsid w:val="00472D29"/>
    <w:rsid w:val="00473CA4"/>
    <w:rsid w:val="0047473E"/>
    <w:rsid w:val="00475110"/>
    <w:rsid w:val="00475445"/>
    <w:rsid w:val="004757F2"/>
    <w:rsid w:val="00475AA3"/>
    <w:rsid w:val="00475E03"/>
    <w:rsid w:val="004768FF"/>
    <w:rsid w:val="00477173"/>
    <w:rsid w:val="00477EE7"/>
    <w:rsid w:val="0048105D"/>
    <w:rsid w:val="00481F4D"/>
    <w:rsid w:val="004824D6"/>
    <w:rsid w:val="00482CF1"/>
    <w:rsid w:val="00483B22"/>
    <w:rsid w:val="00483E5F"/>
    <w:rsid w:val="004847A4"/>
    <w:rsid w:val="00484B21"/>
    <w:rsid w:val="00486123"/>
    <w:rsid w:val="00486C8A"/>
    <w:rsid w:val="00487D97"/>
    <w:rsid w:val="0049104D"/>
    <w:rsid w:val="00491DFF"/>
    <w:rsid w:val="0049269D"/>
    <w:rsid w:val="00493756"/>
    <w:rsid w:val="004942C8"/>
    <w:rsid w:val="00494EC9"/>
    <w:rsid w:val="00495685"/>
    <w:rsid w:val="0049591B"/>
    <w:rsid w:val="0049604D"/>
    <w:rsid w:val="00497C40"/>
    <w:rsid w:val="004A0608"/>
    <w:rsid w:val="004A0F74"/>
    <w:rsid w:val="004A11E3"/>
    <w:rsid w:val="004A1F55"/>
    <w:rsid w:val="004A212C"/>
    <w:rsid w:val="004A28AC"/>
    <w:rsid w:val="004A296B"/>
    <w:rsid w:val="004A29F2"/>
    <w:rsid w:val="004A3179"/>
    <w:rsid w:val="004A5520"/>
    <w:rsid w:val="004A5E6A"/>
    <w:rsid w:val="004A659A"/>
    <w:rsid w:val="004A6BCA"/>
    <w:rsid w:val="004A6CB1"/>
    <w:rsid w:val="004A6DD9"/>
    <w:rsid w:val="004A710F"/>
    <w:rsid w:val="004A711F"/>
    <w:rsid w:val="004B004C"/>
    <w:rsid w:val="004B10C3"/>
    <w:rsid w:val="004B1492"/>
    <w:rsid w:val="004B1B1B"/>
    <w:rsid w:val="004B2D15"/>
    <w:rsid w:val="004B2E7D"/>
    <w:rsid w:val="004B3B56"/>
    <w:rsid w:val="004B3EBD"/>
    <w:rsid w:val="004B4829"/>
    <w:rsid w:val="004B49F5"/>
    <w:rsid w:val="004B52E6"/>
    <w:rsid w:val="004B6141"/>
    <w:rsid w:val="004B7224"/>
    <w:rsid w:val="004B73BE"/>
    <w:rsid w:val="004C02D2"/>
    <w:rsid w:val="004C0C38"/>
    <w:rsid w:val="004C218E"/>
    <w:rsid w:val="004C2D32"/>
    <w:rsid w:val="004C2F2F"/>
    <w:rsid w:val="004C3DF4"/>
    <w:rsid w:val="004C5C5F"/>
    <w:rsid w:val="004C5D0A"/>
    <w:rsid w:val="004C6618"/>
    <w:rsid w:val="004C6630"/>
    <w:rsid w:val="004C6726"/>
    <w:rsid w:val="004C6960"/>
    <w:rsid w:val="004C6EA9"/>
    <w:rsid w:val="004C754F"/>
    <w:rsid w:val="004D05AE"/>
    <w:rsid w:val="004D10AA"/>
    <w:rsid w:val="004D153F"/>
    <w:rsid w:val="004D1A3E"/>
    <w:rsid w:val="004D1AA3"/>
    <w:rsid w:val="004D26EF"/>
    <w:rsid w:val="004D2EB6"/>
    <w:rsid w:val="004D32D8"/>
    <w:rsid w:val="004D39A3"/>
    <w:rsid w:val="004D3A26"/>
    <w:rsid w:val="004D4D38"/>
    <w:rsid w:val="004D6FBE"/>
    <w:rsid w:val="004D70C7"/>
    <w:rsid w:val="004D725E"/>
    <w:rsid w:val="004E0027"/>
    <w:rsid w:val="004E0FCE"/>
    <w:rsid w:val="004E11BA"/>
    <w:rsid w:val="004E1314"/>
    <w:rsid w:val="004E14EB"/>
    <w:rsid w:val="004E1758"/>
    <w:rsid w:val="004E1A52"/>
    <w:rsid w:val="004E2AD7"/>
    <w:rsid w:val="004E2BC4"/>
    <w:rsid w:val="004E3F7C"/>
    <w:rsid w:val="004E4E92"/>
    <w:rsid w:val="004E5F96"/>
    <w:rsid w:val="004E64B0"/>
    <w:rsid w:val="004E689B"/>
    <w:rsid w:val="004E69DD"/>
    <w:rsid w:val="004E6D93"/>
    <w:rsid w:val="004E7E06"/>
    <w:rsid w:val="004E7F78"/>
    <w:rsid w:val="004F0275"/>
    <w:rsid w:val="004F178A"/>
    <w:rsid w:val="004F1EEB"/>
    <w:rsid w:val="004F1F71"/>
    <w:rsid w:val="004F2661"/>
    <w:rsid w:val="004F2A11"/>
    <w:rsid w:val="004F3479"/>
    <w:rsid w:val="004F531D"/>
    <w:rsid w:val="004F575C"/>
    <w:rsid w:val="004F5D40"/>
    <w:rsid w:val="004F6034"/>
    <w:rsid w:val="004F6B0E"/>
    <w:rsid w:val="004F7750"/>
    <w:rsid w:val="004F7D69"/>
    <w:rsid w:val="004F7EE3"/>
    <w:rsid w:val="00500233"/>
    <w:rsid w:val="00500299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657"/>
    <w:rsid w:val="0050488E"/>
    <w:rsid w:val="00505053"/>
    <w:rsid w:val="00505407"/>
    <w:rsid w:val="00505A3B"/>
    <w:rsid w:val="00506BF6"/>
    <w:rsid w:val="00507677"/>
    <w:rsid w:val="005109E9"/>
    <w:rsid w:val="00511B48"/>
    <w:rsid w:val="00512129"/>
    <w:rsid w:val="00512674"/>
    <w:rsid w:val="00514D4F"/>
    <w:rsid w:val="005159A2"/>
    <w:rsid w:val="0051604B"/>
    <w:rsid w:val="005172CD"/>
    <w:rsid w:val="005175F7"/>
    <w:rsid w:val="005201D5"/>
    <w:rsid w:val="0052023B"/>
    <w:rsid w:val="0052086D"/>
    <w:rsid w:val="0052163C"/>
    <w:rsid w:val="00521A4E"/>
    <w:rsid w:val="005224AA"/>
    <w:rsid w:val="005229EF"/>
    <w:rsid w:val="00522BFB"/>
    <w:rsid w:val="0052369E"/>
    <w:rsid w:val="00523E60"/>
    <w:rsid w:val="005241B7"/>
    <w:rsid w:val="0052547F"/>
    <w:rsid w:val="00526025"/>
    <w:rsid w:val="005261F5"/>
    <w:rsid w:val="00526492"/>
    <w:rsid w:val="005264D4"/>
    <w:rsid w:val="005266F6"/>
    <w:rsid w:val="00530B94"/>
    <w:rsid w:val="00531F53"/>
    <w:rsid w:val="00532227"/>
    <w:rsid w:val="005324BE"/>
    <w:rsid w:val="00532B50"/>
    <w:rsid w:val="0053315E"/>
    <w:rsid w:val="005331AA"/>
    <w:rsid w:val="005335C3"/>
    <w:rsid w:val="00533E27"/>
    <w:rsid w:val="00534071"/>
    <w:rsid w:val="00535C30"/>
    <w:rsid w:val="00535EE2"/>
    <w:rsid w:val="0053619B"/>
    <w:rsid w:val="00536D4A"/>
    <w:rsid w:val="00537534"/>
    <w:rsid w:val="00537538"/>
    <w:rsid w:val="00537DAF"/>
    <w:rsid w:val="00537F23"/>
    <w:rsid w:val="0054082A"/>
    <w:rsid w:val="00542215"/>
    <w:rsid w:val="005425F0"/>
    <w:rsid w:val="00542A8F"/>
    <w:rsid w:val="00542FEC"/>
    <w:rsid w:val="005433AF"/>
    <w:rsid w:val="00543600"/>
    <w:rsid w:val="00544419"/>
    <w:rsid w:val="00545467"/>
    <w:rsid w:val="0054692D"/>
    <w:rsid w:val="00546A44"/>
    <w:rsid w:val="00546BF1"/>
    <w:rsid w:val="00546EDE"/>
    <w:rsid w:val="00550045"/>
    <w:rsid w:val="005500B2"/>
    <w:rsid w:val="005500B9"/>
    <w:rsid w:val="00550855"/>
    <w:rsid w:val="00551180"/>
    <w:rsid w:val="0055218E"/>
    <w:rsid w:val="0055291C"/>
    <w:rsid w:val="00552941"/>
    <w:rsid w:val="005531AA"/>
    <w:rsid w:val="005534BA"/>
    <w:rsid w:val="005548A2"/>
    <w:rsid w:val="005555D8"/>
    <w:rsid w:val="00555910"/>
    <w:rsid w:val="00556460"/>
    <w:rsid w:val="00556996"/>
    <w:rsid w:val="00557262"/>
    <w:rsid w:val="00557FF2"/>
    <w:rsid w:val="00560476"/>
    <w:rsid w:val="0056067A"/>
    <w:rsid w:val="00560827"/>
    <w:rsid w:val="00561239"/>
    <w:rsid w:val="005621A8"/>
    <w:rsid w:val="00562FCD"/>
    <w:rsid w:val="005630CC"/>
    <w:rsid w:val="00563126"/>
    <w:rsid w:val="005632D2"/>
    <w:rsid w:val="005635EF"/>
    <w:rsid w:val="00563761"/>
    <w:rsid w:val="00563806"/>
    <w:rsid w:val="005645AC"/>
    <w:rsid w:val="005653FC"/>
    <w:rsid w:val="00565A91"/>
    <w:rsid w:val="005661AF"/>
    <w:rsid w:val="005665A6"/>
    <w:rsid w:val="005665FA"/>
    <w:rsid w:val="005668DC"/>
    <w:rsid w:val="00566A14"/>
    <w:rsid w:val="00570900"/>
    <w:rsid w:val="00572592"/>
    <w:rsid w:val="005742BE"/>
    <w:rsid w:val="00574D40"/>
    <w:rsid w:val="005803B9"/>
    <w:rsid w:val="0058055E"/>
    <w:rsid w:val="00580AA2"/>
    <w:rsid w:val="00581437"/>
    <w:rsid w:val="00581BE8"/>
    <w:rsid w:val="00582982"/>
    <w:rsid w:val="00582E2D"/>
    <w:rsid w:val="005846B6"/>
    <w:rsid w:val="00585572"/>
    <w:rsid w:val="005855FB"/>
    <w:rsid w:val="0058669D"/>
    <w:rsid w:val="005877FF"/>
    <w:rsid w:val="00587BF6"/>
    <w:rsid w:val="00587E24"/>
    <w:rsid w:val="00587E63"/>
    <w:rsid w:val="00587F1B"/>
    <w:rsid w:val="00587F2A"/>
    <w:rsid w:val="005903CB"/>
    <w:rsid w:val="0059065E"/>
    <w:rsid w:val="00591042"/>
    <w:rsid w:val="005917CF"/>
    <w:rsid w:val="00591B9B"/>
    <w:rsid w:val="005923C0"/>
    <w:rsid w:val="00592D30"/>
    <w:rsid w:val="0059345B"/>
    <w:rsid w:val="00593B9B"/>
    <w:rsid w:val="00593DF0"/>
    <w:rsid w:val="00593F17"/>
    <w:rsid w:val="00594238"/>
    <w:rsid w:val="0059428A"/>
    <w:rsid w:val="005944D5"/>
    <w:rsid w:val="005951AC"/>
    <w:rsid w:val="005958F6"/>
    <w:rsid w:val="00596334"/>
    <w:rsid w:val="0059653B"/>
    <w:rsid w:val="0059699E"/>
    <w:rsid w:val="00597026"/>
    <w:rsid w:val="005975EF"/>
    <w:rsid w:val="005A0454"/>
    <w:rsid w:val="005A1C07"/>
    <w:rsid w:val="005A1C16"/>
    <w:rsid w:val="005A311D"/>
    <w:rsid w:val="005A35A0"/>
    <w:rsid w:val="005A5395"/>
    <w:rsid w:val="005A5784"/>
    <w:rsid w:val="005A5966"/>
    <w:rsid w:val="005A635E"/>
    <w:rsid w:val="005A7830"/>
    <w:rsid w:val="005A7BC6"/>
    <w:rsid w:val="005A7EA2"/>
    <w:rsid w:val="005B11CC"/>
    <w:rsid w:val="005B2050"/>
    <w:rsid w:val="005B2859"/>
    <w:rsid w:val="005B2A25"/>
    <w:rsid w:val="005B4FA4"/>
    <w:rsid w:val="005B5931"/>
    <w:rsid w:val="005B703D"/>
    <w:rsid w:val="005B75E0"/>
    <w:rsid w:val="005B77D5"/>
    <w:rsid w:val="005B7C31"/>
    <w:rsid w:val="005C0222"/>
    <w:rsid w:val="005C168B"/>
    <w:rsid w:val="005C26C5"/>
    <w:rsid w:val="005C28BA"/>
    <w:rsid w:val="005C2EED"/>
    <w:rsid w:val="005C3E62"/>
    <w:rsid w:val="005C401C"/>
    <w:rsid w:val="005C54DE"/>
    <w:rsid w:val="005C5CF1"/>
    <w:rsid w:val="005D014D"/>
    <w:rsid w:val="005D0E90"/>
    <w:rsid w:val="005D16C5"/>
    <w:rsid w:val="005D2A2D"/>
    <w:rsid w:val="005D2BB4"/>
    <w:rsid w:val="005D3A39"/>
    <w:rsid w:val="005D3E91"/>
    <w:rsid w:val="005D3EFE"/>
    <w:rsid w:val="005D4D4F"/>
    <w:rsid w:val="005D4E0C"/>
    <w:rsid w:val="005D58CE"/>
    <w:rsid w:val="005D6753"/>
    <w:rsid w:val="005D67D4"/>
    <w:rsid w:val="005D7A7F"/>
    <w:rsid w:val="005E03FC"/>
    <w:rsid w:val="005E1129"/>
    <w:rsid w:val="005E1133"/>
    <w:rsid w:val="005E14F1"/>
    <w:rsid w:val="005E19D5"/>
    <w:rsid w:val="005E1B31"/>
    <w:rsid w:val="005E2DFF"/>
    <w:rsid w:val="005E4691"/>
    <w:rsid w:val="005E5243"/>
    <w:rsid w:val="005E5597"/>
    <w:rsid w:val="005E5C7B"/>
    <w:rsid w:val="005E6E93"/>
    <w:rsid w:val="005E6F55"/>
    <w:rsid w:val="005E7C9F"/>
    <w:rsid w:val="005F0012"/>
    <w:rsid w:val="005F0964"/>
    <w:rsid w:val="005F143C"/>
    <w:rsid w:val="005F149B"/>
    <w:rsid w:val="005F367A"/>
    <w:rsid w:val="005F4C3E"/>
    <w:rsid w:val="005F590D"/>
    <w:rsid w:val="005F626D"/>
    <w:rsid w:val="005F749D"/>
    <w:rsid w:val="005F7C3F"/>
    <w:rsid w:val="00600022"/>
    <w:rsid w:val="00600592"/>
    <w:rsid w:val="00600690"/>
    <w:rsid w:val="00600856"/>
    <w:rsid w:val="00600BA8"/>
    <w:rsid w:val="00604E85"/>
    <w:rsid w:val="00605A72"/>
    <w:rsid w:val="00605C48"/>
    <w:rsid w:val="00605E5B"/>
    <w:rsid w:val="00606E73"/>
    <w:rsid w:val="006076A6"/>
    <w:rsid w:val="00607723"/>
    <w:rsid w:val="00607A53"/>
    <w:rsid w:val="00607EEA"/>
    <w:rsid w:val="00610FB2"/>
    <w:rsid w:val="0061156B"/>
    <w:rsid w:val="00612784"/>
    <w:rsid w:val="00612BC0"/>
    <w:rsid w:val="00613876"/>
    <w:rsid w:val="00613A9C"/>
    <w:rsid w:val="00614036"/>
    <w:rsid w:val="00614263"/>
    <w:rsid w:val="006142E0"/>
    <w:rsid w:val="00614AD1"/>
    <w:rsid w:val="00615160"/>
    <w:rsid w:val="0061605A"/>
    <w:rsid w:val="006161B2"/>
    <w:rsid w:val="00616DAE"/>
    <w:rsid w:val="0061764A"/>
    <w:rsid w:val="00617955"/>
    <w:rsid w:val="00620A5E"/>
    <w:rsid w:val="00621023"/>
    <w:rsid w:val="0062251E"/>
    <w:rsid w:val="006228BA"/>
    <w:rsid w:val="00622ABA"/>
    <w:rsid w:val="006231AC"/>
    <w:rsid w:val="00623F24"/>
    <w:rsid w:val="00624729"/>
    <w:rsid w:val="00624B90"/>
    <w:rsid w:val="00624EB2"/>
    <w:rsid w:val="00625F36"/>
    <w:rsid w:val="00626A05"/>
    <w:rsid w:val="00627CF0"/>
    <w:rsid w:val="0063017E"/>
    <w:rsid w:val="006301B6"/>
    <w:rsid w:val="00630733"/>
    <w:rsid w:val="00630790"/>
    <w:rsid w:val="006310AB"/>
    <w:rsid w:val="006318EB"/>
    <w:rsid w:val="00631F9D"/>
    <w:rsid w:val="00632E64"/>
    <w:rsid w:val="00635881"/>
    <w:rsid w:val="00635F1D"/>
    <w:rsid w:val="00636B3A"/>
    <w:rsid w:val="00636D75"/>
    <w:rsid w:val="006373E5"/>
    <w:rsid w:val="00640062"/>
    <w:rsid w:val="0064124A"/>
    <w:rsid w:val="00641A9A"/>
    <w:rsid w:val="006426BD"/>
    <w:rsid w:val="00643199"/>
    <w:rsid w:val="00643A0F"/>
    <w:rsid w:val="00644217"/>
    <w:rsid w:val="006442A1"/>
    <w:rsid w:val="0064469F"/>
    <w:rsid w:val="00644F8B"/>
    <w:rsid w:val="00645083"/>
    <w:rsid w:val="006451BC"/>
    <w:rsid w:val="00645AC7"/>
    <w:rsid w:val="00645C06"/>
    <w:rsid w:val="006463BA"/>
    <w:rsid w:val="00647392"/>
    <w:rsid w:val="00650F9B"/>
    <w:rsid w:val="006511E0"/>
    <w:rsid w:val="006529E4"/>
    <w:rsid w:val="0065393A"/>
    <w:rsid w:val="00654A33"/>
    <w:rsid w:val="006554B8"/>
    <w:rsid w:val="006559A7"/>
    <w:rsid w:val="006561E5"/>
    <w:rsid w:val="00656A90"/>
    <w:rsid w:val="006602BD"/>
    <w:rsid w:val="00661C03"/>
    <w:rsid w:val="00661D09"/>
    <w:rsid w:val="006620A9"/>
    <w:rsid w:val="006626DD"/>
    <w:rsid w:val="00662DE5"/>
    <w:rsid w:val="00665777"/>
    <w:rsid w:val="0066596D"/>
    <w:rsid w:val="00665CA7"/>
    <w:rsid w:val="00665DB3"/>
    <w:rsid w:val="00665FC5"/>
    <w:rsid w:val="00666619"/>
    <w:rsid w:val="00667708"/>
    <w:rsid w:val="00667946"/>
    <w:rsid w:val="00670217"/>
    <w:rsid w:val="00670D27"/>
    <w:rsid w:val="006719A0"/>
    <w:rsid w:val="00671C13"/>
    <w:rsid w:val="00672236"/>
    <w:rsid w:val="0067224B"/>
    <w:rsid w:val="006726A8"/>
    <w:rsid w:val="006727FC"/>
    <w:rsid w:val="00672B23"/>
    <w:rsid w:val="00672E9B"/>
    <w:rsid w:val="00674726"/>
    <w:rsid w:val="006757BE"/>
    <w:rsid w:val="00677EBE"/>
    <w:rsid w:val="00680FC2"/>
    <w:rsid w:val="006811CD"/>
    <w:rsid w:val="00681877"/>
    <w:rsid w:val="00681E97"/>
    <w:rsid w:val="006824C2"/>
    <w:rsid w:val="0068275B"/>
    <w:rsid w:val="006832CC"/>
    <w:rsid w:val="006839C2"/>
    <w:rsid w:val="00683B03"/>
    <w:rsid w:val="00683B82"/>
    <w:rsid w:val="00683FF4"/>
    <w:rsid w:val="006846B2"/>
    <w:rsid w:val="006853A5"/>
    <w:rsid w:val="0068553E"/>
    <w:rsid w:val="00687271"/>
    <w:rsid w:val="0069004F"/>
    <w:rsid w:val="006918D8"/>
    <w:rsid w:val="006919F8"/>
    <w:rsid w:val="00691CD9"/>
    <w:rsid w:val="00692150"/>
    <w:rsid w:val="00693E8C"/>
    <w:rsid w:val="00693FA1"/>
    <w:rsid w:val="0069430B"/>
    <w:rsid w:val="006947C5"/>
    <w:rsid w:val="006959B4"/>
    <w:rsid w:val="0069671B"/>
    <w:rsid w:val="00696816"/>
    <w:rsid w:val="00696A76"/>
    <w:rsid w:val="00697838"/>
    <w:rsid w:val="006A0260"/>
    <w:rsid w:val="006A0B04"/>
    <w:rsid w:val="006A1503"/>
    <w:rsid w:val="006A271A"/>
    <w:rsid w:val="006A2A1D"/>
    <w:rsid w:val="006A2CFE"/>
    <w:rsid w:val="006A2E27"/>
    <w:rsid w:val="006A3D64"/>
    <w:rsid w:val="006A45F9"/>
    <w:rsid w:val="006A4733"/>
    <w:rsid w:val="006A5A4A"/>
    <w:rsid w:val="006A68BC"/>
    <w:rsid w:val="006A6EA6"/>
    <w:rsid w:val="006B02A0"/>
    <w:rsid w:val="006B0553"/>
    <w:rsid w:val="006B0CD8"/>
    <w:rsid w:val="006B0FAB"/>
    <w:rsid w:val="006B23E4"/>
    <w:rsid w:val="006B26B3"/>
    <w:rsid w:val="006B2ED1"/>
    <w:rsid w:val="006B3139"/>
    <w:rsid w:val="006B3B93"/>
    <w:rsid w:val="006B5308"/>
    <w:rsid w:val="006B54AD"/>
    <w:rsid w:val="006B5BD1"/>
    <w:rsid w:val="006B5C3D"/>
    <w:rsid w:val="006B6526"/>
    <w:rsid w:val="006B6EE9"/>
    <w:rsid w:val="006C04FC"/>
    <w:rsid w:val="006C0B9E"/>
    <w:rsid w:val="006C0DE5"/>
    <w:rsid w:val="006C1921"/>
    <w:rsid w:val="006C1F1B"/>
    <w:rsid w:val="006C317D"/>
    <w:rsid w:val="006C34C3"/>
    <w:rsid w:val="006C3F9F"/>
    <w:rsid w:val="006C4460"/>
    <w:rsid w:val="006C49F2"/>
    <w:rsid w:val="006C4BE2"/>
    <w:rsid w:val="006C4E10"/>
    <w:rsid w:val="006C56AF"/>
    <w:rsid w:val="006C5F2E"/>
    <w:rsid w:val="006C62EF"/>
    <w:rsid w:val="006C7520"/>
    <w:rsid w:val="006C7B77"/>
    <w:rsid w:val="006D0255"/>
    <w:rsid w:val="006D071A"/>
    <w:rsid w:val="006D27FB"/>
    <w:rsid w:val="006D2E91"/>
    <w:rsid w:val="006D3385"/>
    <w:rsid w:val="006D38A2"/>
    <w:rsid w:val="006D39E2"/>
    <w:rsid w:val="006D3D9C"/>
    <w:rsid w:val="006D4E9D"/>
    <w:rsid w:val="006D72C6"/>
    <w:rsid w:val="006D75E3"/>
    <w:rsid w:val="006E0375"/>
    <w:rsid w:val="006E0E8D"/>
    <w:rsid w:val="006E2739"/>
    <w:rsid w:val="006E2FEA"/>
    <w:rsid w:val="006E3AFB"/>
    <w:rsid w:val="006E3E38"/>
    <w:rsid w:val="006E4461"/>
    <w:rsid w:val="006E4F9B"/>
    <w:rsid w:val="006E5057"/>
    <w:rsid w:val="006E5AB0"/>
    <w:rsid w:val="006E60E4"/>
    <w:rsid w:val="006E6B4F"/>
    <w:rsid w:val="006E7246"/>
    <w:rsid w:val="006E7DF2"/>
    <w:rsid w:val="006F065B"/>
    <w:rsid w:val="006F0759"/>
    <w:rsid w:val="006F098B"/>
    <w:rsid w:val="006F0FDA"/>
    <w:rsid w:val="006F11DF"/>
    <w:rsid w:val="006F1984"/>
    <w:rsid w:val="006F23A2"/>
    <w:rsid w:val="006F2BA6"/>
    <w:rsid w:val="006F2CDA"/>
    <w:rsid w:val="006F3650"/>
    <w:rsid w:val="006F3854"/>
    <w:rsid w:val="006F3885"/>
    <w:rsid w:val="006F4110"/>
    <w:rsid w:val="006F4A88"/>
    <w:rsid w:val="006F61E7"/>
    <w:rsid w:val="006F68E4"/>
    <w:rsid w:val="006F69F8"/>
    <w:rsid w:val="006F78C6"/>
    <w:rsid w:val="00701658"/>
    <w:rsid w:val="007023F1"/>
    <w:rsid w:val="00702B1F"/>
    <w:rsid w:val="00702D52"/>
    <w:rsid w:val="00702E2A"/>
    <w:rsid w:val="00703666"/>
    <w:rsid w:val="007036EF"/>
    <w:rsid w:val="00703C8E"/>
    <w:rsid w:val="007040C9"/>
    <w:rsid w:val="00704E45"/>
    <w:rsid w:val="00705060"/>
    <w:rsid w:val="007055F6"/>
    <w:rsid w:val="00705879"/>
    <w:rsid w:val="007060DB"/>
    <w:rsid w:val="007062D0"/>
    <w:rsid w:val="00706B9A"/>
    <w:rsid w:val="00706C04"/>
    <w:rsid w:val="0070712A"/>
    <w:rsid w:val="0070720D"/>
    <w:rsid w:val="007072E0"/>
    <w:rsid w:val="00710770"/>
    <w:rsid w:val="00710E39"/>
    <w:rsid w:val="00711803"/>
    <w:rsid w:val="00711A2D"/>
    <w:rsid w:val="00712C3A"/>
    <w:rsid w:val="00712FAC"/>
    <w:rsid w:val="00715852"/>
    <w:rsid w:val="00715B32"/>
    <w:rsid w:val="00716069"/>
    <w:rsid w:val="007176A2"/>
    <w:rsid w:val="007208BB"/>
    <w:rsid w:val="007220AD"/>
    <w:rsid w:val="0072212E"/>
    <w:rsid w:val="00722C61"/>
    <w:rsid w:val="007238C6"/>
    <w:rsid w:val="00724CB1"/>
    <w:rsid w:val="00724DBA"/>
    <w:rsid w:val="00725532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C7D"/>
    <w:rsid w:val="007340F4"/>
    <w:rsid w:val="00734859"/>
    <w:rsid w:val="007350E2"/>
    <w:rsid w:val="0073552C"/>
    <w:rsid w:val="0073565A"/>
    <w:rsid w:val="00736F1D"/>
    <w:rsid w:val="00737563"/>
    <w:rsid w:val="007378F4"/>
    <w:rsid w:val="007404C4"/>
    <w:rsid w:val="0074145A"/>
    <w:rsid w:val="00742567"/>
    <w:rsid w:val="00742807"/>
    <w:rsid w:val="00743BE6"/>
    <w:rsid w:val="007448D1"/>
    <w:rsid w:val="00744D48"/>
    <w:rsid w:val="00744FBA"/>
    <w:rsid w:val="007468CA"/>
    <w:rsid w:val="0075087E"/>
    <w:rsid w:val="00750C36"/>
    <w:rsid w:val="007511D4"/>
    <w:rsid w:val="007514ED"/>
    <w:rsid w:val="00751AC5"/>
    <w:rsid w:val="00752368"/>
    <w:rsid w:val="0075368B"/>
    <w:rsid w:val="00753995"/>
    <w:rsid w:val="0075416E"/>
    <w:rsid w:val="00754CB9"/>
    <w:rsid w:val="00754EDF"/>
    <w:rsid w:val="007553F4"/>
    <w:rsid w:val="0075572A"/>
    <w:rsid w:val="00757480"/>
    <w:rsid w:val="00757EBC"/>
    <w:rsid w:val="007605DB"/>
    <w:rsid w:val="00761002"/>
    <w:rsid w:val="007610D7"/>
    <w:rsid w:val="00761B19"/>
    <w:rsid w:val="007622EE"/>
    <w:rsid w:val="00763FE5"/>
    <w:rsid w:val="00764033"/>
    <w:rsid w:val="007649CC"/>
    <w:rsid w:val="00764C98"/>
    <w:rsid w:val="00764CCF"/>
    <w:rsid w:val="007656DE"/>
    <w:rsid w:val="00765D80"/>
    <w:rsid w:val="00765DA2"/>
    <w:rsid w:val="00765F81"/>
    <w:rsid w:val="00765FED"/>
    <w:rsid w:val="00766B86"/>
    <w:rsid w:val="00767209"/>
    <w:rsid w:val="00771346"/>
    <w:rsid w:val="0077228D"/>
    <w:rsid w:val="00772A2F"/>
    <w:rsid w:val="00773C96"/>
    <w:rsid w:val="00774618"/>
    <w:rsid w:val="007747CC"/>
    <w:rsid w:val="007754E7"/>
    <w:rsid w:val="007759EF"/>
    <w:rsid w:val="00776E79"/>
    <w:rsid w:val="00777023"/>
    <w:rsid w:val="00777B3E"/>
    <w:rsid w:val="00780142"/>
    <w:rsid w:val="00780BC1"/>
    <w:rsid w:val="00780C5D"/>
    <w:rsid w:val="00781521"/>
    <w:rsid w:val="007818CB"/>
    <w:rsid w:val="00781CFA"/>
    <w:rsid w:val="00781E11"/>
    <w:rsid w:val="0078247F"/>
    <w:rsid w:val="007827B0"/>
    <w:rsid w:val="007834D3"/>
    <w:rsid w:val="00783F0F"/>
    <w:rsid w:val="00785041"/>
    <w:rsid w:val="00786C1B"/>
    <w:rsid w:val="00787559"/>
    <w:rsid w:val="0079078C"/>
    <w:rsid w:val="00790E70"/>
    <w:rsid w:val="00791135"/>
    <w:rsid w:val="00791665"/>
    <w:rsid w:val="00794977"/>
    <w:rsid w:val="00794A20"/>
    <w:rsid w:val="007951E0"/>
    <w:rsid w:val="00795BA2"/>
    <w:rsid w:val="0079652A"/>
    <w:rsid w:val="007965FF"/>
    <w:rsid w:val="00796D71"/>
    <w:rsid w:val="0079703D"/>
    <w:rsid w:val="00797F0A"/>
    <w:rsid w:val="007A00F8"/>
    <w:rsid w:val="007A1D7C"/>
    <w:rsid w:val="007A297F"/>
    <w:rsid w:val="007A371B"/>
    <w:rsid w:val="007A376F"/>
    <w:rsid w:val="007A4043"/>
    <w:rsid w:val="007A533A"/>
    <w:rsid w:val="007A564C"/>
    <w:rsid w:val="007A5B10"/>
    <w:rsid w:val="007A5F33"/>
    <w:rsid w:val="007A6056"/>
    <w:rsid w:val="007A714B"/>
    <w:rsid w:val="007A719D"/>
    <w:rsid w:val="007B0396"/>
    <w:rsid w:val="007B06BC"/>
    <w:rsid w:val="007B14B6"/>
    <w:rsid w:val="007B1D0E"/>
    <w:rsid w:val="007B1F63"/>
    <w:rsid w:val="007B2938"/>
    <w:rsid w:val="007B3869"/>
    <w:rsid w:val="007B4165"/>
    <w:rsid w:val="007B5422"/>
    <w:rsid w:val="007B6930"/>
    <w:rsid w:val="007B6CC3"/>
    <w:rsid w:val="007B79AA"/>
    <w:rsid w:val="007B7A9D"/>
    <w:rsid w:val="007C061B"/>
    <w:rsid w:val="007C0932"/>
    <w:rsid w:val="007C0A04"/>
    <w:rsid w:val="007C244C"/>
    <w:rsid w:val="007C2493"/>
    <w:rsid w:val="007C337A"/>
    <w:rsid w:val="007C3676"/>
    <w:rsid w:val="007C44F5"/>
    <w:rsid w:val="007C4EE0"/>
    <w:rsid w:val="007C4FE9"/>
    <w:rsid w:val="007C59E0"/>
    <w:rsid w:val="007C65E8"/>
    <w:rsid w:val="007C684A"/>
    <w:rsid w:val="007C6AB6"/>
    <w:rsid w:val="007C7756"/>
    <w:rsid w:val="007C783D"/>
    <w:rsid w:val="007D02E7"/>
    <w:rsid w:val="007D1F6C"/>
    <w:rsid w:val="007D226C"/>
    <w:rsid w:val="007D2816"/>
    <w:rsid w:val="007D3187"/>
    <w:rsid w:val="007D342D"/>
    <w:rsid w:val="007D51D0"/>
    <w:rsid w:val="007D6A06"/>
    <w:rsid w:val="007D6C36"/>
    <w:rsid w:val="007D7B1D"/>
    <w:rsid w:val="007E034F"/>
    <w:rsid w:val="007E08D6"/>
    <w:rsid w:val="007E0EFF"/>
    <w:rsid w:val="007E1E60"/>
    <w:rsid w:val="007E27C6"/>
    <w:rsid w:val="007E2F63"/>
    <w:rsid w:val="007E3668"/>
    <w:rsid w:val="007E3882"/>
    <w:rsid w:val="007E4105"/>
    <w:rsid w:val="007E5DAB"/>
    <w:rsid w:val="007E6298"/>
    <w:rsid w:val="007E67F0"/>
    <w:rsid w:val="007E6FAF"/>
    <w:rsid w:val="007E7085"/>
    <w:rsid w:val="007E7D67"/>
    <w:rsid w:val="007F0714"/>
    <w:rsid w:val="007F22CB"/>
    <w:rsid w:val="007F2ED1"/>
    <w:rsid w:val="007F40D3"/>
    <w:rsid w:val="007F458E"/>
    <w:rsid w:val="007F4CFC"/>
    <w:rsid w:val="007F565A"/>
    <w:rsid w:val="007F58C0"/>
    <w:rsid w:val="007F5B3E"/>
    <w:rsid w:val="007F5E9C"/>
    <w:rsid w:val="007F64B7"/>
    <w:rsid w:val="007F69C7"/>
    <w:rsid w:val="007F7CF0"/>
    <w:rsid w:val="00801790"/>
    <w:rsid w:val="008017E4"/>
    <w:rsid w:val="00801F0B"/>
    <w:rsid w:val="00803251"/>
    <w:rsid w:val="00803321"/>
    <w:rsid w:val="008037A6"/>
    <w:rsid w:val="0080406D"/>
    <w:rsid w:val="00804849"/>
    <w:rsid w:val="00804867"/>
    <w:rsid w:val="00805529"/>
    <w:rsid w:val="00806266"/>
    <w:rsid w:val="008062DD"/>
    <w:rsid w:val="00806372"/>
    <w:rsid w:val="00806BA9"/>
    <w:rsid w:val="00807692"/>
    <w:rsid w:val="00807AA5"/>
    <w:rsid w:val="00807B9E"/>
    <w:rsid w:val="00807F32"/>
    <w:rsid w:val="008108D8"/>
    <w:rsid w:val="00811FDB"/>
    <w:rsid w:val="0081281F"/>
    <w:rsid w:val="00812ACC"/>
    <w:rsid w:val="00814AB3"/>
    <w:rsid w:val="0081512F"/>
    <w:rsid w:val="00816304"/>
    <w:rsid w:val="008176AD"/>
    <w:rsid w:val="00817F75"/>
    <w:rsid w:val="008213E2"/>
    <w:rsid w:val="00821DDF"/>
    <w:rsid w:val="008227AB"/>
    <w:rsid w:val="00823E04"/>
    <w:rsid w:val="008243E0"/>
    <w:rsid w:val="0082587E"/>
    <w:rsid w:val="008268D7"/>
    <w:rsid w:val="00827171"/>
    <w:rsid w:val="00832260"/>
    <w:rsid w:val="00832543"/>
    <w:rsid w:val="00833012"/>
    <w:rsid w:val="00833046"/>
    <w:rsid w:val="00833682"/>
    <w:rsid w:val="008346E1"/>
    <w:rsid w:val="00836166"/>
    <w:rsid w:val="00836CDD"/>
    <w:rsid w:val="00837416"/>
    <w:rsid w:val="00840B67"/>
    <w:rsid w:val="00841E30"/>
    <w:rsid w:val="00841FCD"/>
    <w:rsid w:val="008420DB"/>
    <w:rsid w:val="0084390F"/>
    <w:rsid w:val="00843F1C"/>
    <w:rsid w:val="008441A2"/>
    <w:rsid w:val="0084489F"/>
    <w:rsid w:val="008450C2"/>
    <w:rsid w:val="00845A52"/>
    <w:rsid w:val="00845B88"/>
    <w:rsid w:val="0084600C"/>
    <w:rsid w:val="00846CA8"/>
    <w:rsid w:val="00847591"/>
    <w:rsid w:val="008502CC"/>
    <w:rsid w:val="00850436"/>
    <w:rsid w:val="00851384"/>
    <w:rsid w:val="00851A87"/>
    <w:rsid w:val="00851E26"/>
    <w:rsid w:val="00852A76"/>
    <w:rsid w:val="00852E4B"/>
    <w:rsid w:val="00852FAB"/>
    <w:rsid w:val="00853DBF"/>
    <w:rsid w:val="0085470B"/>
    <w:rsid w:val="00855DAD"/>
    <w:rsid w:val="00855F90"/>
    <w:rsid w:val="0085735B"/>
    <w:rsid w:val="008575FA"/>
    <w:rsid w:val="00857EBA"/>
    <w:rsid w:val="00860DB3"/>
    <w:rsid w:val="00860F86"/>
    <w:rsid w:val="008616A7"/>
    <w:rsid w:val="00861B56"/>
    <w:rsid w:val="00862641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5DBE"/>
    <w:rsid w:val="00866764"/>
    <w:rsid w:val="00866D29"/>
    <w:rsid w:val="008675BD"/>
    <w:rsid w:val="008703C6"/>
    <w:rsid w:val="00870CCC"/>
    <w:rsid w:val="00872EF5"/>
    <w:rsid w:val="00872F59"/>
    <w:rsid w:val="00873583"/>
    <w:rsid w:val="00873DC5"/>
    <w:rsid w:val="00873E36"/>
    <w:rsid w:val="00875CE6"/>
    <w:rsid w:val="0087729D"/>
    <w:rsid w:val="0087755D"/>
    <w:rsid w:val="0087769E"/>
    <w:rsid w:val="00877DE4"/>
    <w:rsid w:val="00877E98"/>
    <w:rsid w:val="00880ED0"/>
    <w:rsid w:val="0088288F"/>
    <w:rsid w:val="00882D81"/>
    <w:rsid w:val="00884395"/>
    <w:rsid w:val="00884971"/>
    <w:rsid w:val="00885343"/>
    <w:rsid w:val="0088563E"/>
    <w:rsid w:val="00885AFB"/>
    <w:rsid w:val="00885FB4"/>
    <w:rsid w:val="008909EB"/>
    <w:rsid w:val="00890F19"/>
    <w:rsid w:val="008917F2"/>
    <w:rsid w:val="0089371F"/>
    <w:rsid w:val="00894537"/>
    <w:rsid w:val="00895152"/>
    <w:rsid w:val="00896AB1"/>
    <w:rsid w:val="00897590"/>
    <w:rsid w:val="00897C80"/>
    <w:rsid w:val="008A06A3"/>
    <w:rsid w:val="008A2A82"/>
    <w:rsid w:val="008A35E1"/>
    <w:rsid w:val="008A443A"/>
    <w:rsid w:val="008A460D"/>
    <w:rsid w:val="008A5269"/>
    <w:rsid w:val="008A5377"/>
    <w:rsid w:val="008A73C8"/>
    <w:rsid w:val="008A78D4"/>
    <w:rsid w:val="008B14DC"/>
    <w:rsid w:val="008B2866"/>
    <w:rsid w:val="008B2C4F"/>
    <w:rsid w:val="008B3EC1"/>
    <w:rsid w:val="008B4F87"/>
    <w:rsid w:val="008B5D34"/>
    <w:rsid w:val="008B6406"/>
    <w:rsid w:val="008B74CA"/>
    <w:rsid w:val="008B7664"/>
    <w:rsid w:val="008C0AF2"/>
    <w:rsid w:val="008C1865"/>
    <w:rsid w:val="008C18BE"/>
    <w:rsid w:val="008C2B2F"/>
    <w:rsid w:val="008C2CDC"/>
    <w:rsid w:val="008C36FC"/>
    <w:rsid w:val="008C38B6"/>
    <w:rsid w:val="008C413A"/>
    <w:rsid w:val="008C6C0D"/>
    <w:rsid w:val="008C70AE"/>
    <w:rsid w:val="008C7ECD"/>
    <w:rsid w:val="008D109B"/>
    <w:rsid w:val="008D1261"/>
    <w:rsid w:val="008D1AFA"/>
    <w:rsid w:val="008D2558"/>
    <w:rsid w:val="008D3BA5"/>
    <w:rsid w:val="008D417E"/>
    <w:rsid w:val="008D4E25"/>
    <w:rsid w:val="008D61D9"/>
    <w:rsid w:val="008E0113"/>
    <w:rsid w:val="008E0810"/>
    <w:rsid w:val="008E126C"/>
    <w:rsid w:val="008E1474"/>
    <w:rsid w:val="008E2569"/>
    <w:rsid w:val="008E2F80"/>
    <w:rsid w:val="008E31EC"/>
    <w:rsid w:val="008E350B"/>
    <w:rsid w:val="008E485B"/>
    <w:rsid w:val="008E60B9"/>
    <w:rsid w:val="008E79F8"/>
    <w:rsid w:val="008F010B"/>
    <w:rsid w:val="008F0C5D"/>
    <w:rsid w:val="008F150C"/>
    <w:rsid w:val="008F15C4"/>
    <w:rsid w:val="008F1B19"/>
    <w:rsid w:val="008F1D26"/>
    <w:rsid w:val="008F1EBB"/>
    <w:rsid w:val="008F5A9C"/>
    <w:rsid w:val="008F5B80"/>
    <w:rsid w:val="008F5E36"/>
    <w:rsid w:val="008F7728"/>
    <w:rsid w:val="009000AA"/>
    <w:rsid w:val="00900C5B"/>
    <w:rsid w:val="00901601"/>
    <w:rsid w:val="009016DF"/>
    <w:rsid w:val="00901877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DB3"/>
    <w:rsid w:val="00915810"/>
    <w:rsid w:val="00915842"/>
    <w:rsid w:val="00916AD7"/>
    <w:rsid w:val="00916C95"/>
    <w:rsid w:val="00917166"/>
    <w:rsid w:val="009175CD"/>
    <w:rsid w:val="00920423"/>
    <w:rsid w:val="009216B5"/>
    <w:rsid w:val="00923110"/>
    <w:rsid w:val="009242D5"/>
    <w:rsid w:val="00924C17"/>
    <w:rsid w:val="00924E59"/>
    <w:rsid w:val="0092547B"/>
    <w:rsid w:val="009300DB"/>
    <w:rsid w:val="00930AF3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45C3"/>
    <w:rsid w:val="00934941"/>
    <w:rsid w:val="00935362"/>
    <w:rsid w:val="00935E95"/>
    <w:rsid w:val="00936207"/>
    <w:rsid w:val="009369D4"/>
    <w:rsid w:val="009377F0"/>
    <w:rsid w:val="00937D47"/>
    <w:rsid w:val="00942652"/>
    <w:rsid w:val="00942CDB"/>
    <w:rsid w:val="00942FD6"/>
    <w:rsid w:val="0094323F"/>
    <w:rsid w:val="00944FCA"/>
    <w:rsid w:val="009463A2"/>
    <w:rsid w:val="0094766A"/>
    <w:rsid w:val="009509F9"/>
    <w:rsid w:val="00951F7A"/>
    <w:rsid w:val="0095269C"/>
    <w:rsid w:val="0095335B"/>
    <w:rsid w:val="009537DE"/>
    <w:rsid w:val="00955283"/>
    <w:rsid w:val="00955DEF"/>
    <w:rsid w:val="0095714B"/>
    <w:rsid w:val="00957889"/>
    <w:rsid w:val="00961B7E"/>
    <w:rsid w:val="00961C9E"/>
    <w:rsid w:val="009624B0"/>
    <w:rsid w:val="00962749"/>
    <w:rsid w:val="009628A5"/>
    <w:rsid w:val="00962BD8"/>
    <w:rsid w:val="00963AED"/>
    <w:rsid w:val="00963BDF"/>
    <w:rsid w:val="00963E46"/>
    <w:rsid w:val="0096429C"/>
    <w:rsid w:val="00965D09"/>
    <w:rsid w:val="00966634"/>
    <w:rsid w:val="00966917"/>
    <w:rsid w:val="00966BF2"/>
    <w:rsid w:val="009706AD"/>
    <w:rsid w:val="009713A6"/>
    <w:rsid w:val="009725AF"/>
    <w:rsid w:val="00972BA0"/>
    <w:rsid w:val="00972FFF"/>
    <w:rsid w:val="0097308C"/>
    <w:rsid w:val="0097344A"/>
    <w:rsid w:val="00973941"/>
    <w:rsid w:val="00975CBA"/>
    <w:rsid w:val="00975E91"/>
    <w:rsid w:val="00976724"/>
    <w:rsid w:val="00976AC2"/>
    <w:rsid w:val="00977474"/>
    <w:rsid w:val="009801F4"/>
    <w:rsid w:val="0098026F"/>
    <w:rsid w:val="00980523"/>
    <w:rsid w:val="009807E8"/>
    <w:rsid w:val="009813A5"/>
    <w:rsid w:val="00981C20"/>
    <w:rsid w:val="00981FBE"/>
    <w:rsid w:val="00982AFF"/>
    <w:rsid w:val="00984272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FAA"/>
    <w:rsid w:val="00990D3D"/>
    <w:rsid w:val="009917D1"/>
    <w:rsid w:val="00992150"/>
    <w:rsid w:val="00992A83"/>
    <w:rsid w:val="009954AB"/>
    <w:rsid w:val="00995871"/>
    <w:rsid w:val="00995AA5"/>
    <w:rsid w:val="009964CE"/>
    <w:rsid w:val="00996B0D"/>
    <w:rsid w:val="00996BA8"/>
    <w:rsid w:val="0099713F"/>
    <w:rsid w:val="00997841"/>
    <w:rsid w:val="009A0574"/>
    <w:rsid w:val="009A1583"/>
    <w:rsid w:val="009A193D"/>
    <w:rsid w:val="009A19C0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39E"/>
    <w:rsid w:val="009B0BB4"/>
    <w:rsid w:val="009B1751"/>
    <w:rsid w:val="009B1EC2"/>
    <w:rsid w:val="009B221A"/>
    <w:rsid w:val="009B3295"/>
    <w:rsid w:val="009B33D8"/>
    <w:rsid w:val="009B4B71"/>
    <w:rsid w:val="009B5E43"/>
    <w:rsid w:val="009B623A"/>
    <w:rsid w:val="009B6680"/>
    <w:rsid w:val="009B6867"/>
    <w:rsid w:val="009C135C"/>
    <w:rsid w:val="009C164D"/>
    <w:rsid w:val="009C1C23"/>
    <w:rsid w:val="009C1C51"/>
    <w:rsid w:val="009C2497"/>
    <w:rsid w:val="009C4B97"/>
    <w:rsid w:val="009C50D3"/>
    <w:rsid w:val="009C648D"/>
    <w:rsid w:val="009C6C24"/>
    <w:rsid w:val="009C74AC"/>
    <w:rsid w:val="009C78A8"/>
    <w:rsid w:val="009C7D5B"/>
    <w:rsid w:val="009C7F49"/>
    <w:rsid w:val="009D0358"/>
    <w:rsid w:val="009D0AB0"/>
    <w:rsid w:val="009D1DF9"/>
    <w:rsid w:val="009D24DC"/>
    <w:rsid w:val="009D25D4"/>
    <w:rsid w:val="009D3232"/>
    <w:rsid w:val="009D327A"/>
    <w:rsid w:val="009D3FC8"/>
    <w:rsid w:val="009D5208"/>
    <w:rsid w:val="009D6975"/>
    <w:rsid w:val="009D7050"/>
    <w:rsid w:val="009E0028"/>
    <w:rsid w:val="009E0674"/>
    <w:rsid w:val="009E15E5"/>
    <w:rsid w:val="009E1A68"/>
    <w:rsid w:val="009E2EAB"/>
    <w:rsid w:val="009E34BA"/>
    <w:rsid w:val="009E3849"/>
    <w:rsid w:val="009E4AAD"/>
    <w:rsid w:val="009E55C1"/>
    <w:rsid w:val="009E7465"/>
    <w:rsid w:val="009F1A87"/>
    <w:rsid w:val="009F1F27"/>
    <w:rsid w:val="009F21C0"/>
    <w:rsid w:val="009F3045"/>
    <w:rsid w:val="009F4524"/>
    <w:rsid w:val="009F4716"/>
    <w:rsid w:val="009F4A9D"/>
    <w:rsid w:val="009F4BB7"/>
    <w:rsid w:val="009F5C22"/>
    <w:rsid w:val="009F6C62"/>
    <w:rsid w:val="00A01789"/>
    <w:rsid w:val="00A01CDD"/>
    <w:rsid w:val="00A025FF"/>
    <w:rsid w:val="00A026CC"/>
    <w:rsid w:val="00A02F1E"/>
    <w:rsid w:val="00A0363E"/>
    <w:rsid w:val="00A046FB"/>
    <w:rsid w:val="00A04772"/>
    <w:rsid w:val="00A049F9"/>
    <w:rsid w:val="00A05837"/>
    <w:rsid w:val="00A05F47"/>
    <w:rsid w:val="00A0617A"/>
    <w:rsid w:val="00A064FA"/>
    <w:rsid w:val="00A06B70"/>
    <w:rsid w:val="00A10460"/>
    <w:rsid w:val="00A11F33"/>
    <w:rsid w:val="00A12170"/>
    <w:rsid w:val="00A122F3"/>
    <w:rsid w:val="00A12C5A"/>
    <w:rsid w:val="00A12D4F"/>
    <w:rsid w:val="00A143AF"/>
    <w:rsid w:val="00A15180"/>
    <w:rsid w:val="00A153FC"/>
    <w:rsid w:val="00A1618A"/>
    <w:rsid w:val="00A17113"/>
    <w:rsid w:val="00A2009F"/>
    <w:rsid w:val="00A2013D"/>
    <w:rsid w:val="00A208E2"/>
    <w:rsid w:val="00A2190E"/>
    <w:rsid w:val="00A21992"/>
    <w:rsid w:val="00A21B6B"/>
    <w:rsid w:val="00A21CEE"/>
    <w:rsid w:val="00A23697"/>
    <w:rsid w:val="00A23D04"/>
    <w:rsid w:val="00A24E6C"/>
    <w:rsid w:val="00A2577A"/>
    <w:rsid w:val="00A26FA2"/>
    <w:rsid w:val="00A272B6"/>
    <w:rsid w:val="00A302B6"/>
    <w:rsid w:val="00A30639"/>
    <w:rsid w:val="00A3186B"/>
    <w:rsid w:val="00A31EFB"/>
    <w:rsid w:val="00A321CC"/>
    <w:rsid w:val="00A32B9C"/>
    <w:rsid w:val="00A330F4"/>
    <w:rsid w:val="00A33355"/>
    <w:rsid w:val="00A33564"/>
    <w:rsid w:val="00A3370D"/>
    <w:rsid w:val="00A33AE1"/>
    <w:rsid w:val="00A35D0E"/>
    <w:rsid w:val="00A36C58"/>
    <w:rsid w:val="00A3714B"/>
    <w:rsid w:val="00A37179"/>
    <w:rsid w:val="00A41CB9"/>
    <w:rsid w:val="00A41F2A"/>
    <w:rsid w:val="00A42857"/>
    <w:rsid w:val="00A43467"/>
    <w:rsid w:val="00A44CB5"/>
    <w:rsid w:val="00A45312"/>
    <w:rsid w:val="00A45DA5"/>
    <w:rsid w:val="00A46315"/>
    <w:rsid w:val="00A465AE"/>
    <w:rsid w:val="00A4757E"/>
    <w:rsid w:val="00A50077"/>
    <w:rsid w:val="00A5125F"/>
    <w:rsid w:val="00A51551"/>
    <w:rsid w:val="00A51FFA"/>
    <w:rsid w:val="00A53EBF"/>
    <w:rsid w:val="00A543CC"/>
    <w:rsid w:val="00A54905"/>
    <w:rsid w:val="00A54D2D"/>
    <w:rsid w:val="00A55E1B"/>
    <w:rsid w:val="00A56066"/>
    <w:rsid w:val="00A561D9"/>
    <w:rsid w:val="00A56F41"/>
    <w:rsid w:val="00A57500"/>
    <w:rsid w:val="00A609F9"/>
    <w:rsid w:val="00A614EF"/>
    <w:rsid w:val="00A62723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70708"/>
    <w:rsid w:val="00A70FE3"/>
    <w:rsid w:val="00A72891"/>
    <w:rsid w:val="00A728C8"/>
    <w:rsid w:val="00A72C90"/>
    <w:rsid w:val="00A736A1"/>
    <w:rsid w:val="00A74540"/>
    <w:rsid w:val="00A747DC"/>
    <w:rsid w:val="00A74DAA"/>
    <w:rsid w:val="00A75223"/>
    <w:rsid w:val="00A76002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23D"/>
    <w:rsid w:val="00A81512"/>
    <w:rsid w:val="00A82BA6"/>
    <w:rsid w:val="00A82CAF"/>
    <w:rsid w:val="00A83083"/>
    <w:rsid w:val="00A83A22"/>
    <w:rsid w:val="00A8462A"/>
    <w:rsid w:val="00A87110"/>
    <w:rsid w:val="00A91680"/>
    <w:rsid w:val="00A9243F"/>
    <w:rsid w:val="00A92D7F"/>
    <w:rsid w:val="00A9356F"/>
    <w:rsid w:val="00A935DC"/>
    <w:rsid w:val="00A954E0"/>
    <w:rsid w:val="00A959B0"/>
    <w:rsid w:val="00A97F25"/>
    <w:rsid w:val="00AA0143"/>
    <w:rsid w:val="00AA2BBB"/>
    <w:rsid w:val="00AA3117"/>
    <w:rsid w:val="00AA3CFB"/>
    <w:rsid w:val="00AA4120"/>
    <w:rsid w:val="00AA4CCB"/>
    <w:rsid w:val="00AA506D"/>
    <w:rsid w:val="00AA605B"/>
    <w:rsid w:val="00AA65A6"/>
    <w:rsid w:val="00AA6D9F"/>
    <w:rsid w:val="00AA6DDB"/>
    <w:rsid w:val="00AA7761"/>
    <w:rsid w:val="00AB0A5A"/>
    <w:rsid w:val="00AB18CE"/>
    <w:rsid w:val="00AB1BE9"/>
    <w:rsid w:val="00AB2543"/>
    <w:rsid w:val="00AB36C1"/>
    <w:rsid w:val="00AB3767"/>
    <w:rsid w:val="00AB3842"/>
    <w:rsid w:val="00AB47A7"/>
    <w:rsid w:val="00AB4821"/>
    <w:rsid w:val="00AB55CF"/>
    <w:rsid w:val="00AB55D9"/>
    <w:rsid w:val="00AB59F6"/>
    <w:rsid w:val="00AB7277"/>
    <w:rsid w:val="00AC04B0"/>
    <w:rsid w:val="00AC0522"/>
    <w:rsid w:val="00AC07FF"/>
    <w:rsid w:val="00AC1880"/>
    <w:rsid w:val="00AC1B0C"/>
    <w:rsid w:val="00AC1F2A"/>
    <w:rsid w:val="00AC5477"/>
    <w:rsid w:val="00AC5683"/>
    <w:rsid w:val="00AC7C86"/>
    <w:rsid w:val="00AC7D81"/>
    <w:rsid w:val="00AD0E9F"/>
    <w:rsid w:val="00AD1046"/>
    <w:rsid w:val="00AD17B5"/>
    <w:rsid w:val="00AD1AE0"/>
    <w:rsid w:val="00AD1B5D"/>
    <w:rsid w:val="00AD1DAD"/>
    <w:rsid w:val="00AD20DA"/>
    <w:rsid w:val="00AD38C8"/>
    <w:rsid w:val="00AD5524"/>
    <w:rsid w:val="00AD6387"/>
    <w:rsid w:val="00AD66E0"/>
    <w:rsid w:val="00AD709A"/>
    <w:rsid w:val="00AD78AE"/>
    <w:rsid w:val="00AD7B06"/>
    <w:rsid w:val="00AE03ED"/>
    <w:rsid w:val="00AE14D7"/>
    <w:rsid w:val="00AE17FE"/>
    <w:rsid w:val="00AE18BF"/>
    <w:rsid w:val="00AE251F"/>
    <w:rsid w:val="00AE2E0F"/>
    <w:rsid w:val="00AE3A5F"/>
    <w:rsid w:val="00AE3C22"/>
    <w:rsid w:val="00AE446F"/>
    <w:rsid w:val="00AE46E1"/>
    <w:rsid w:val="00AE48A4"/>
    <w:rsid w:val="00AE4969"/>
    <w:rsid w:val="00AE4B48"/>
    <w:rsid w:val="00AE4E33"/>
    <w:rsid w:val="00AE52AF"/>
    <w:rsid w:val="00AE5E4A"/>
    <w:rsid w:val="00AE5F4E"/>
    <w:rsid w:val="00AE627B"/>
    <w:rsid w:val="00AE62C5"/>
    <w:rsid w:val="00AE7513"/>
    <w:rsid w:val="00AE7DC2"/>
    <w:rsid w:val="00AF0809"/>
    <w:rsid w:val="00AF1C5B"/>
    <w:rsid w:val="00AF1F8B"/>
    <w:rsid w:val="00AF2074"/>
    <w:rsid w:val="00AF2EBE"/>
    <w:rsid w:val="00AF4698"/>
    <w:rsid w:val="00AF4C98"/>
    <w:rsid w:val="00AF5632"/>
    <w:rsid w:val="00AF62A3"/>
    <w:rsid w:val="00AF695A"/>
    <w:rsid w:val="00AF6CBB"/>
    <w:rsid w:val="00AF705E"/>
    <w:rsid w:val="00AF7A79"/>
    <w:rsid w:val="00AF7DBC"/>
    <w:rsid w:val="00B005AD"/>
    <w:rsid w:val="00B00AFB"/>
    <w:rsid w:val="00B012CA"/>
    <w:rsid w:val="00B01E02"/>
    <w:rsid w:val="00B02CC8"/>
    <w:rsid w:val="00B03448"/>
    <w:rsid w:val="00B05D8C"/>
    <w:rsid w:val="00B06024"/>
    <w:rsid w:val="00B06048"/>
    <w:rsid w:val="00B06CD6"/>
    <w:rsid w:val="00B06D4E"/>
    <w:rsid w:val="00B07A30"/>
    <w:rsid w:val="00B1170E"/>
    <w:rsid w:val="00B130BE"/>
    <w:rsid w:val="00B150B2"/>
    <w:rsid w:val="00B154CB"/>
    <w:rsid w:val="00B1555C"/>
    <w:rsid w:val="00B15899"/>
    <w:rsid w:val="00B1595B"/>
    <w:rsid w:val="00B16DD8"/>
    <w:rsid w:val="00B204EB"/>
    <w:rsid w:val="00B214E7"/>
    <w:rsid w:val="00B21F34"/>
    <w:rsid w:val="00B230E3"/>
    <w:rsid w:val="00B24A58"/>
    <w:rsid w:val="00B2528C"/>
    <w:rsid w:val="00B2546C"/>
    <w:rsid w:val="00B255AA"/>
    <w:rsid w:val="00B25A1E"/>
    <w:rsid w:val="00B26199"/>
    <w:rsid w:val="00B262F1"/>
    <w:rsid w:val="00B272D0"/>
    <w:rsid w:val="00B27302"/>
    <w:rsid w:val="00B315C2"/>
    <w:rsid w:val="00B321D6"/>
    <w:rsid w:val="00B348CB"/>
    <w:rsid w:val="00B356AB"/>
    <w:rsid w:val="00B36D58"/>
    <w:rsid w:val="00B4000F"/>
    <w:rsid w:val="00B40405"/>
    <w:rsid w:val="00B40E65"/>
    <w:rsid w:val="00B42BC1"/>
    <w:rsid w:val="00B43CB5"/>
    <w:rsid w:val="00B43CCF"/>
    <w:rsid w:val="00B43FC7"/>
    <w:rsid w:val="00B440A3"/>
    <w:rsid w:val="00B46909"/>
    <w:rsid w:val="00B47469"/>
    <w:rsid w:val="00B47763"/>
    <w:rsid w:val="00B47A6D"/>
    <w:rsid w:val="00B47AC9"/>
    <w:rsid w:val="00B51063"/>
    <w:rsid w:val="00B52A12"/>
    <w:rsid w:val="00B52C41"/>
    <w:rsid w:val="00B52CBF"/>
    <w:rsid w:val="00B54C96"/>
    <w:rsid w:val="00B57999"/>
    <w:rsid w:val="00B6076F"/>
    <w:rsid w:val="00B611DB"/>
    <w:rsid w:val="00B6196F"/>
    <w:rsid w:val="00B61D66"/>
    <w:rsid w:val="00B61FBE"/>
    <w:rsid w:val="00B62383"/>
    <w:rsid w:val="00B63B14"/>
    <w:rsid w:val="00B63DAD"/>
    <w:rsid w:val="00B63E4C"/>
    <w:rsid w:val="00B64124"/>
    <w:rsid w:val="00B642B9"/>
    <w:rsid w:val="00B72D28"/>
    <w:rsid w:val="00B73380"/>
    <w:rsid w:val="00B7376D"/>
    <w:rsid w:val="00B74386"/>
    <w:rsid w:val="00B75974"/>
    <w:rsid w:val="00B77129"/>
    <w:rsid w:val="00B776A8"/>
    <w:rsid w:val="00B80851"/>
    <w:rsid w:val="00B80CED"/>
    <w:rsid w:val="00B811A6"/>
    <w:rsid w:val="00B81A19"/>
    <w:rsid w:val="00B823FD"/>
    <w:rsid w:val="00B82F38"/>
    <w:rsid w:val="00B83431"/>
    <w:rsid w:val="00B83D57"/>
    <w:rsid w:val="00B8402F"/>
    <w:rsid w:val="00B84835"/>
    <w:rsid w:val="00B84946"/>
    <w:rsid w:val="00B8652F"/>
    <w:rsid w:val="00B86CC0"/>
    <w:rsid w:val="00B8718F"/>
    <w:rsid w:val="00B90EAB"/>
    <w:rsid w:val="00B9162B"/>
    <w:rsid w:val="00B9213B"/>
    <w:rsid w:val="00B9233D"/>
    <w:rsid w:val="00B92466"/>
    <w:rsid w:val="00B9289F"/>
    <w:rsid w:val="00B93877"/>
    <w:rsid w:val="00B938B2"/>
    <w:rsid w:val="00B9391F"/>
    <w:rsid w:val="00B94158"/>
    <w:rsid w:val="00B94A57"/>
    <w:rsid w:val="00B94B34"/>
    <w:rsid w:val="00B955A1"/>
    <w:rsid w:val="00B95E5F"/>
    <w:rsid w:val="00B960DF"/>
    <w:rsid w:val="00B97060"/>
    <w:rsid w:val="00B9736E"/>
    <w:rsid w:val="00B97D41"/>
    <w:rsid w:val="00BA02A2"/>
    <w:rsid w:val="00BA0F8B"/>
    <w:rsid w:val="00BA10EF"/>
    <w:rsid w:val="00BA1837"/>
    <w:rsid w:val="00BA190F"/>
    <w:rsid w:val="00BA27AF"/>
    <w:rsid w:val="00BA361E"/>
    <w:rsid w:val="00BA38E7"/>
    <w:rsid w:val="00BA3AF3"/>
    <w:rsid w:val="00BA3F64"/>
    <w:rsid w:val="00BA507E"/>
    <w:rsid w:val="00BA5D49"/>
    <w:rsid w:val="00BA5F8D"/>
    <w:rsid w:val="00BA6234"/>
    <w:rsid w:val="00BA6C37"/>
    <w:rsid w:val="00BA76D4"/>
    <w:rsid w:val="00BA77A4"/>
    <w:rsid w:val="00BA7B9D"/>
    <w:rsid w:val="00BB0B7D"/>
    <w:rsid w:val="00BB129C"/>
    <w:rsid w:val="00BB23BC"/>
    <w:rsid w:val="00BB2FAA"/>
    <w:rsid w:val="00BB4967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320E"/>
    <w:rsid w:val="00BC3A3C"/>
    <w:rsid w:val="00BC41E3"/>
    <w:rsid w:val="00BC44B3"/>
    <w:rsid w:val="00BC5161"/>
    <w:rsid w:val="00BC536F"/>
    <w:rsid w:val="00BC6430"/>
    <w:rsid w:val="00BC644E"/>
    <w:rsid w:val="00BC686E"/>
    <w:rsid w:val="00BC6B43"/>
    <w:rsid w:val="00BC765F"/>
    <w:rsid w:val="00BC7E01"/>
    <w:rsid w:val="00BD1799"/>
    <w:rsid w:val="00BD2BAB"/>
    <w:rsid w:val="00BD40EF"/>
    <w:rsid w:val="00BD511E"/>
    <w:rsid w:val="00BD5D93"/>
    <w:rsid w:val="00BD6324"/>
    <w:rsid w:val="00BD7E93"/>
    <w:rsid w:val="00BE0772"/>
    <w:rsid w:val="00BE177C"/>
    <w:rsid w:val="00BE215A"/>
    <w:rsid w:val="00BE27E6"/>
    <w:rsid w:val="00BE36DA"/>
    <w:rsid w:val="00BE3E26"/>
    <w:rsid w:val="00BE46D8"/>
    <w:rsid w:val="00BE776B"/>
    <w:rsid w:val="00BE7F26"/>
    <w:rsid w:val="00BF25F5"/>
    <w:rsid w:val="00BF2990"/>
    <w:rsid w:val="00BF2B88"/>
    <w:rsid w:val="00BF2F74"/>
    <w:rsid w:val="00BF32E0"/>
    <w:rsid w:val="00BF383E"/>
    <w:rsid w:val="00BF402A"/>
    <w:rsid w:val="00BF4D8E"/>
    <w:rsid w:val="00BF5711"/>
    <w:rsid w:val="00BF5BB0"/>
    <w:rsid w:val="00BF5EF4"/>
    <w:rsid w:val="00BF680A"/>
    <w:rsid w:val="00BF6976"/>
    <w:rsid w:val="00BF79E7"/>
    <w:rsid w:val="00BF7EFD"/>
    <w:rsid w:val="00C01387"/>
    <w:rsid w:val="00C0196D"/>
    <w:rsid w:val="00C01A95"/>
    <w:rsid w:val="00C043A9"/>
    <w:rsid w:val="00C0493B"/>
    <w:rsid w:val="00C04BF1"/>
    <w:rsid w:val="00C04E24"/>
    <w:rsid w:val="00C04F5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101D7"/>
    <w:rsid w:val="00C10281"/>
    <w:rsid w:val="00C10D65"/>
    <w:rsid w:val="00C113E8"/>
    <w:rsid w:val="00C119EF"/>
    <w:rsid w:val="00C11C15"/>
    <w:rsid w:val="00C13118"/>
    <w:rsid w:val="00C1395A"/>
    <w:rsid w:val="00C13BC5"/>
    <w:rsid w:val="00C142A5"/>
    <w:rsid w:val="00C15C97"/>
    <w:rsid w:val="00C16535"/>
    <w:rsid w:val="00C16A17"/>
    <w:rsid w:val="00C170BC"/>
    <w:rsid w:val="00C171E1"/>
    <w:rsid w:val="00C172F1"/>
    <w:rsid w:val="00C20B7D"/>
    <w:rsid w:val="00C21825"/>
    <w:rsid w:val="00C2277E"/>
    <w:rsid w:val="00C2288D"/>
    <w:rsid w:val="00C23160"/>
    <w:rsid w:val="00C23CC4"/>
    <w:rsid w:val="00C24CF9"/>
    <w:rsid w:val="00C25653"/>
    <w:rsid w:val="00C260BB"/>
    <w:rsid w:val="00C263CF"/>
    <w:rsid w:val="00C27300"/>
    <w:rsid w:val="00C279BA"/>
    <w:rsid w:val="00C30CB9"/>
    <w:rsid w:val="00C31F71"/>
    <w:rsid w:val="00C320D2"/>
    <w:rsid w:val="00C32872"/>
    <w:rsid w:val="00C335B9"/>
    <w:rsid w:val="00C33996"/>
    <w:rsid w:val="00C33F75"/>
    <w:rsid w:val="00C348F3"/>
    <w:rsid w:val="00C37718"/>
    <w:rsid w:val="00C37792"/>
    <w:rsid w:val="00C40440"/>
    <w:rsid w:val="00C40D7E"/>
    <w:rsid w:val="00C419EB"/>
    <w:rsid w:val="00C42A76"/>
    <w:rsid w:val="00C43107"/>
    <w:rsid w:val="00C43751"/>
    <w:rsid w:val="00C438D1"/>
    <w:rsid w:val="00C43B1F"/>
    <w:rsid w:val="00C44A83"/>
    <w:rsid w:val="00C45F83"/>
    <w:rsid w:val="00C46EF5"/>
    <w:rsid w:val="00C46F0D"/>
    <w:rsid w:val="00C4713A"/>
    <w:rsid w:val="00C4781B"/>
    <w:rsid w:val="00C5011C"/>
    <w:rsid w:val="00C5040E"/>
    <w:rsid w:val="00C50418"/>
    <w:rsid w:val="00C5083A"/>
    <w:rsid w:val="00C50F2A"/>
    <w:rsid w:val="00C51E04"/>
    <w:rsid w:val="00C51F7F"/>
    <w:rsid w:val="00C53DE8"/>
    <w:rsid w:val="00C54A43"/>
    <w:rsid w:val="00C55B64"/>
    <w:rsid w:val="00C55B9E"/>
    <w:rsid w:val="00C55F57"/>
    <w:rsid w:val="00C56CCB"/>
    <w:rsid w:val="00C57772"/>
    <w:rsid w:val="00C5778D"/>
    <w:rsid w:val="00C57DAE"/>
    <w:rsid w:val="00C57DD2"/>
    <w:rsid w:val="00C600CE"/>
    <w:rsid w:val="00C608FE"/>
    <w:rsid w:val="00C60C98"/>
    <w:rsid w:val="00C61B3C"/>
    <w:rsid w:val="00C62D34"/>
    <w:rsid w:val="00C6322E"/>
    <w:rsid w:val="00C63A80"/>
    <w:rsid w:val="00C648FD"/>
    <w:rsid w:val="00C64F46"/>
    <w:rsid w:val="00C658E3"/>
    <w:rsid w:val="00C65D7F"/>
    <w:rsid w:val="00C6634B"/>
    <w:rsid w:val="00C66A57"/>
    <w:rsid w:val="00C6723A"/>
    <w:rsid w:val="00C673D8"/>
    <w:rsid w:val="00C67697"/>
    <w:rsid w:val="00C67A16"/>
    <w:rsid w:val="00C67E5A"/>
    <w:rsid w:val="00C701A8"/>
    <w:rsid w:val="00C739DF"/>
    <w:rsid w:val="00C74BE8"/>
    <w:rsid w:val="00C75644"/>
    <w:rsid w:val="00C75D19"/>
    <w:rsid w:val="00C77036"/>
    <w:rsid w:val="00C813A9"/>
    <w:rsid w:val="00C83591"/>
    <w:rsid w:val="00C85FC3"/>
    <w:rsid w:val="00C86C21"/>
    <w:rsid w:val="00C91745"/>
    <w:rsid w:val="00C91806"/>
    <w:rsid w:val="00C91C63"/>
    <w:rsid w:val="00C92B04"/>
    <w:rsid w:val="00C92F4D"/>
    <w:rsid w:val="00C93CB5"/>
    <w:rsid w:val="00C952EF"/>
    <w:rsid w:val="00C95A98"/>
    <w:rsid w:val="00C95E5D"/>
    <w:rsid w:val="00C963CD"/>
    <w:rsid w:val="00C96774"/>
    <w:rsid w:val="00C967FB"/>
    <w:rsid w:val="00C96D36"/>
    <w:rsid w:val="00C96FC1"/>
    <w:rsid w:val="00CA0446"/>
    <w:rsid w:val="00CA0641"/>
    <w:rsid w:val="00CA0D36"/>
    <w:rsid w:val="00CA0F1C"/>
    <w:rsid w:val="00CA1D7A"/>
    <w:rsid w:val="00CA22CD"/>
    <w:rsid w:val="00CA2728"/>
    <w:rsid w:val="00CA2D54"/>
    <w:rsid w:val="00CA359E"/>
    <w:rsid w:val="00CA3D71"/>
    <w:rsid w:val="00CA4012"/>
    <w:rsid w:val="00CA4775"/>
    <w:rsid w:val="00CA47E7"/>
    <w:rsid w:val="00CA4E5E"/>
    <w:rsid w:val="00CA73EC"/>
    <w:rsid w:val="00CB13E7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7875"/>
    <w:rsid w:val="00CB7990"/>
    <w:rsid w:val="00CB7CCA"/>
    <w:rsid w:val="00CC0594"/>
    <w:rsid w:val="00CC0BE5"/>
    <w:rsid w:val="00CC0CCE"/>
    <w:rsid w:val="00CC17BF"/>
    <w:rsid w:val="00CC1C3E"/>
    <w:rsid w:val="00CC26ED"/>
    <w:rsid w:val="00CC3721"/>
    <w:rsid w:val="00CC395C"/>
    <w:rsid w:val="00CC3DB1"/>
    <w:rsid w:val="00CC3F7E"/>
    <w:rsid w:val="00CC4511"/>
    <w:rsid w:val="00CC4C70"/>
    <w:rsid w:val="00CC4ED4"/>
    <w:rsid w:val="00CC529A"/>
    <w:rsid w:val="00CC57C3"/>
    <w:rsid w:val="00CC5CEB"/>
    <w:rsid w:val="00CC5FCB"/>
    <w:rsid w:val="00CC7994"/>
    <w:rsid w:val="00CC7A52"/>
    <w:rsid w:val="00CC7D2E"/>
    <w:rsid w:val="00CC7F9F"/>
    <w:rsid w:val="00CD09C5"/>
    <w:rsid w:val="00CD0A9D"/>
    <w:rsid w:val="00CD225A"/>
    <w:rsid w:val="00CD2B11"/>
    <w:rsid w:val="00CD2E60"/>
    <w:rsid w:val="00CD3373"/>
    <w:rsid w:val="00CD3EDE"/>
    <w:rsid w:val="00CD449E"/>
    <w:rsid w:val="00CD5087"/>
    <w:rsid w:val="00CD50F7"/>
    <w:rsid w:val="00CD5B13"/>
    <w:rsid w:val="00CE0576"/>
    <w:rsid w:val="00CE1C2E"/>
    <w:rsid w:val="00CE26CA"/>
    <w:rsid w:val="00CE274A"/>
    <w:rsid w:val="00CE329B"/>
    <w:rsid w:val="00CE4291"/>
    <w:rsid w:val="00CE4C05"/>
    <w:rsid w:val="00CE4D00"/>
    <w:rsid w:val="00CE4E55"/>
    <w:rsid w:val="00CE57D1"/>
    <w:rsid w:val="00CE67E7"/>
    <w:rsid w:val="00CE7460"/>
    <w:rsid w:val="00CF003E"/>
    <w:rsid w:val="00CF01BE"/>
    <w:rsid w:val="00CF0E83"/>
    <w:rsid w:val="00CF10D6"/>
    <w:rsid w:val="00CF182F"/>
    <w:rsid w:val="00CF1977"/>
    <w:rsid w:val="00CF2516"/>
    <w:rsid w:val="00CF27BB"/>
    <w:rsid w:val="00CF2DF2"/>
    <w:rsid w:val="00CF4C79"/>
    <w:rsid w:val="00CF5808"/>
    <w:rsid w:val="00CF5A17"/>
    <w:rsid w:val="00CF5D9E"/>
    <w:rsid w:val="00CF68B5"/>
    <w:rsid w:val="00CF69AC"/>
    <w:rsid w:val="00CF72E5"/>
    <w:rsid w:val="00CF7633"/>
    <w:rsid w:val="00CF78EE"/>
    <w:rsid w:val="00D00001"/>
    <w:rsid w:val="00D0057C"/>
    <w:rsid w:val="00D015D2"/>
    <w:rsid w:val="00D01693"/>
    <w:rsid w:val="00D017D1"/>
    <w:rsid w:val="00D01DC3"/>
    <w:rsid w:val="00D01F1B"/>
    <w:rsid w:val="00D03F7D"/>
    <w:rsid w:val="00D04F1B"/>
    <w:rsid w:val="00D057DD"/>
    <w:rsid w:val="00D05C7E"/>
    <w:rsid w:val="00D06771"/>
    <w:rsid w:val="00D06AD4"/>
    <w:rsid w:val="00D06C6F"/>
    <w:rsid w:val="00D0763E"/>
    <w:rsid w:val="00D118AD"/>
    <w:rsid w:val="00D11C73"/>
    <w:rsid w:val="00D11F5E"/>
    <w:rsid w:val="00D122B9"/>
    <w:rsid w:val="00D125AC"/>
    <w:rsid w:val="00D1307E"/>
    <w:rsid w:val="00D13936"/>
    <w:rsid w:val="00D13D52"/>
    <w:rsid w:val="00D14220"/>
    <w:rsid w:val="00D15720"/>
    <w:rsid w:val="00D15F25"/>
    <w:rsid w:val="00D170F3"/>
    <w:rsid w:val="00D17CE5"/>
    <w:rsid w:val="00D17FC8"/>
    <w:rsid w:val="00D2167E"/>
    <w:rsid w:val="00D21CE1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E07"/>
    <w:rsid w:val="00D33708"/>
    <w:rsid w:val="00D34415"/>
    <w:rsid w:val="00D349C3"/>
    <w:rsid w:val="00D35454"/>
    <w:rsid w:val="00D35A85"/>
    <w:rsid w:val="00D362E2"/>
    <w:rsid w:val="00D36B69"/>
    <w:rsid w:val="00D40476"/>
    <w:rsid w:val="00D40674"/>
    <w:rsid w:val="00D40C67"/>
    <w:rsid w:val="00D41B1B"/>
    <w:rsid w:val="00D4341A"/>
    <w:rsid w:val="00D4361D"/>
    <w:rsid w:val="00D436A3"/>
    <w:rsid w:val="00D4400B"/>
    <w:rsid w:val="00D44468"/>
    <w:rsid w:val="00D44EC9"/>
    <w:rsid w:val="00D46423"/>
    <w:rsid w:val="00D4707B"/>
    <w:rsid w:val="00D4775D"/>
    <w:rsid w:val="00D479E0"/>
    <w:rsid w:val="00D47E1D"/>
    <w:rsid w:val="00D501D7"/>
    <w:rsid w:val="00D50373"/>
    <w:rsid w:val="00D50511"/>
    <w:rsid w:val="00D50A30"/>
    <w:rsid w:val="00D5314E"/>
    <w:rsid w:val="00D53A35"/>
    <w:rsid w:val="00D549C9"/>
    <w:rsid w:val="00D602E0"/>
    <w:rsid w:val="00D61F9E"/>
    <w:rsid w:val="00D62EE3"/>
    <w:rsid w:val="00D631F2"/>
    <w:rsid w:val="00D63A3C"/>
    <w:rsid w:val="00D63AAC"/>
    <w:rsid w:val="00D63CBB"/>
    <w:rsid w:val="00D648D8"/>
    <w:rsid w:val="00D64D5C"/>
    <w:rsid w:val="00D64DAF"/>
    <w:rsid w:val="00D65BD3"/>
    <w:rsid w:val="00D65FB1"/>
    <w:rsid w:val="00D660E6"/>
    <w:rsid w:val="00D662ED"/>
    <w:rsid w:val="00D6669A"/>
    <w:rsid w:val="00D669DF"/>
    <w:rsid w:val="00D66F2D"/>
    <w:rsid w:val="00D67C1E"/>
    <w:rsid w:val="00D67F71"/>
    <w:rsid w:val="00D7087D"/>
    <w:rsid w:val="00D70ECD"/>
    <w:rsid w:val="00D71189"/>
    <w:rsid w:val="00D71C8D"/>
    <w:rsid w:val="00D71EE0"/>
    <w:rsid w:val="00D73453"/>
    <w:rsid w:val="00D73E58"/>
    <w:rsid w:val="00D740DC"/>
    <w:rsid w:val="00D7460D"/>
    <w:rsid w:val="00D748B0"/>
    <w:rsid w:val="00D74BFE"/>
    <w:rsid w:val="00D7590C"/>
    <w:rsid w:val="00D75D42"/>
    <w:rsid w:val="00D762F8"/>
    <w:rsid w:val="00D7643F"/>
    <w:rsid w:val="00D76699"/>
    <w:rsid w:val="00D76BA9"/>
    <w:rsid w:val="00D76E02"/>
    <w:rsid w:val="00D76F9A"/>
    <w:rsid w:val="00D80278"/>
    <w:rsid w:val="00D80ABB"/>
    <w:rsid w:val="00D829D6"/>
    <w:rsid w:val="00D82D44"/>
    <w:rsid w:val="00D849DA"/>
    <w:rsid w:val="00D84DDF"/>
    <w:rsid w:val="00D850E7"/>
    <w:rsid w:val="00D85CD6"/>
    <w:rsid w:val="00D866A5"/>
    <w:rsid w:val="00D86DD6"/>
    <w:rsid w:val="00D87C2A"/>
    <w:rsid w:val="00D9016B"/>
    <w:rsid w:val="00D90FC0"/>
    <w:rsid w:val="00D93753"/>
    <w:rsid w:val="00D93CD0"/>
    <w:rsid w:val="00D9412A"/>
    <w:rsid w:val="00D94192"/>
    <w:rsid w:val="00D9459D"/>
    <w:rsid w:val="00D94EBE"/>
    <w:rsid w:val="00D95DFD"/>
    <w:rsid w:val="00D96646"/>
    <w:rsid w:val="00D9683B"/>
    <w:rsid w:val="00D96926"/>
    <w:rsid w:val="00D97BD5"/>
    <w:rsid w:val="00DA0C25"/>
    <w:rsid w:val="00DA2AF8"/>
    <w:rsid w:val="00DA2FD8"/>
    <w:rsid w:val="00DA3D0E"/>
    <w:rsid w:val="00DA4518"/>
    <w:rsid w:val="00DA49A1"/>
    <w:rsid w:val="00DA4B97"/>
    <w:rsid w:val="00DA7BCA"/>
    <w:rsid w:val="00DB027D"/>
    <w:rsid w:val="00DB02C6"/>
    <w:rsid w:val="00DB0400"/>
    <w:rsid w:val="00DB05F9"/>
    <w:rsid w:val="00DB14F1"/>
    <w:rsid w:val="00DB18D9"/>
    <w:rsid w:val="00DB274F"/>
    <w:rsid w:val="00DB35C0"/>
    <w:rsid w:val="00DB3D12"/>
    <w:rsid w:val="00DB5970"/>
    <w:rsid w:val="00DB606E"/>
    <w:rsid w:val="00DB64F3"/>
    <w:rsid w:val="00DB70C0"/>
    <w:rsid w:val="00DB73ED"/>
    <w:rsid w:val="00DB740D"/>
    <w:rsid w:val="00DC0221"/>
    <w:rsid w:val="00DC0305"/>
    <w:rsid w:val="00DC05DD"/>
    <w:rsid w:val="00DC0738"/>
    <w:rsid w:val="00DC08FD"/>
    <w:rsid w:val="00DC0A95"/>
    <w:rsid w:val="00DC1558"/>
    <w:rsid w:val="00DC155A"/>
    <w:rsid w:val="00DC1BED"/>
    <w:rsid w:val="00DC252C"/>
    <w:rsid w:val="00DC295D"/>
    <w:rsid w:val="00DC2FFF"/>
    <w:rsid w:val="00DC3083"/>
    <w:rsid w:val="00DC3D32"/>
    <w:rsid w:val="00DC3E10"/>
    <w:rsid w:val="00DC4064"/>
    <w:rsid w:val="00DC4EAC"/>
    <w:rsid w:val="00DC5BFE"/>
    <w:rsid w:val="00DC5D06"/>
    <w:rsid w:val="00DC7E97"/>
    <w:rsid w:val="00DD0D60"/>
    <w:rsid w:val="00DD0F7C"/>
    <w:rsid w:val="00DD1EB0"/>
    <w:rsid w:val="00DD22D5"/>
    <w:rsid w:val="00DD23E1"/>
    <w:rsid w:val="00DD286E"/>
    <w:rsid w:val="00DD29B6"/>
    <w:rsid w:val="00DD354E"/>
    <w:rsid w:val="00DD4EB0"/>
    <w:rsid w:val="00DD4FED"/>
    <w:rsid w:val="00DD5447"/>
    <w:rsid w:val="00DD5DAF"/>
    <w:rsid w:val="00DD7512"/>
    <w:rsid w:val="00DD7FFE"/>
    <w:rsid w:val="00DE1044"/>
    <w:rsid w:val="00DE1C69"/>
    <w:rsid w:val="00DE2737"/>
    <w:rsid w:val="00DE39CF"/>
    <w:rsid w:val="00DE39E6"/>
    <w:rsid w:val="00DE4171"/>
    <w:rsid w:val="00DE56DF"/>
    <w:rsid w:val="00DE5B2D"/>
    <w:rsid w:val="00DE643A"/>
    <w:rsid w:val="00DE7FB0"/>
    <w:rsid w:val="00DF047A"/>
    <w:rsid w:val="00DF17C6"/>
    <w:rsid w:val="00DF1C7F"/>
    <w:rsid w:val="00DF2189"/>
    <w:rsid w:val="00DF2D0B"/>
    <w:rsid w:val="00DF4D2E"/>
    <w:rsid w:val="00DF50B6"/>
    <w:rsid w:val="00DF655A"/>
    <w:rsid w:val="00E0068F"/>
    <w:rsid w:val="00E00A8B"/>
    <w:rsid w:val="00E01021"/>
    <w:rsid w:val="00E01899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E61"/>
    <w:rsid w:val="00E11E41"/>
    <w:rsid w:val="00E11E95"/>
    <w:rsid w:val="00E13AB5"/>
    <w:rsid w:val="00E141F2"/>
    <w:rsid w:val="00E145DC"/>
    <w:rsid w:val="00E15598"/>
    <w:rsid w:val="00E15E70"/>
    <w:rsid w:val="00E15F68"/>
    <w:rsid w:val="00E171D6"/>
    <w:rsid w:val="00E20444"/>
    <w:rsid w:val="00E2067E"/>
    <w:rsid w:val="00E20EAA"/>
    <w:rsid w:val="00E21264"/>
    <w:rsid w:val="00E215AE"/>
    <w:rsid w:val="00E2167C"/>
    <w:rsid w:val="00E21E28"/>
    <w:rsid w:val="00E2251D"/>
    <w:rsid w:val="00E22670"/>
    <w:rsid w:val="00E226F0"/>
    <w:rsid w:val="00E22755"/>
    <w:rsid w:val="00E22BFB"/>
    <w:rsid w:val="00E23013"/>
    <w:rsid w:val="00E24A69"/>
    <w:rsid w:val="00E2669E"/>
    <w:rsid w:val="00E2699D"/>
    <w:rsid w:val="00E27178"/>
    <w:rsid w:val="00E27984"/>
    <w:rsid w:val="00E309A8"/>
    <w:rsid w:val="00E30BC5"/>
    <w:rsid w:val="00E31009"/>
    <w:rsid w:val="00E31348"/>
    <w:rsid w:val="00E31392"/>
    <w:rsid w:val="00E3194A"/>
    <w:rsid w:val="00E321AC"/>
    <w:rsid w:val="00E32497"/>
    <w:rsid w:val="00E32CCF"/>
    <w:rsid w:val="00E33164"/>
    <w:rsid w:val="00E33833"/>
    <w:rsid w:val="00E33E7A"/>
    <w:rsid w:val="00E33F60"/>
    <w:rsid w:val="00E34DB4"/>
    <w:rsid w:val="00E34E55"/>
    <w:rsid w:val="00E35DF8"/>
    <w:rsid w:val="00E35EE1"/>
    <w:rsid w:val="00E3683E"/>
    <w:rsid w:val="00E3757C"/>
    <w:rsid w:val="00E379E6"/>
    <w:rsid w:val="00E37F38"/>
    <w:rsid w:val="00E4051E"/>
    <w:rsid w:val="00E42619"/>
    <w:rsid w:val="00E42E3B"/>
    <w:rsid w:val="00E445C4"/>
    <w:rsid w:val="00E44E41"/>
    <w:rsid w:val="00E50BA6"/>
    <w:rsid w:val="00E51F5D"/>
    <w:rsid w:val="00E5201A"/>
    <w:rsid w:val="00E52096"/>
    <w:rsid w:val="00E53298"/>
    <w:rsid w:val="00E535C1"/>
    <w:rsid w:val="00E53C37"/>
    <w:rsid w:val="00E55859"/>
    <w:rsid w:val="00E563AD"/>
    <w:rsid w:val="00E56734"/>
    <w:rsid w:val="00E5784E"/>
    <w:rsid w:val="00E601EF"/>
    <w:rsid w:val="00E6074B"/>
    <w:rsid w:val="00E6323E"/>
    <w:rsid w:val="00E633B7"/>
    <w:rsid w:val="00E634F0"/>
    <w:rsid w:val="00E638F1"/>
    <w:rsid w:val="00E63EBB"/>
    <w:rsid w:val="00E652A9"/>
    <w:rsid w:val="00E654AB"/>
    <w:rsid w:val="00E6738C"/>
    <w:rsid w:val="00E7055C"/>
    <w:rsid w:val="00E70A21"/>
    <w:rsid w:val="00E70BED"/>
    <w:rsid w:val="00E71C7F"/>
    <w:rsid w:val="00E723C3"/>
    <w:rsid w:val="00E72560"/>
    <w:rsid w:val="00E729CD"/>
    <w:rsid w:val="00E73080"/>
    <w:rsid w:val="00E7321C"/>
    <w:rsid w:val="00E7379C"/>
    <w:rsid w:val="00E738EC"/>
    <w:rsid w:val="00E76E2E"/>
    <w:rsid w:val="00E77209"/>
    <w:rsid w:val="00E7791B"/>
    <w:rsid w:val="00E80023"/>
    <w:rsid w:val="00E809A9"/>
    <w:rsid w:val="00E81089"/>
    <w:rsid w:val="00E841B4"/>
    <w:rsid w:val="00E85E3A"/>
    <w:rsid w:val="00E86BA2"/>
    <w:rsid w:val="00E87849"/>
    <w:rsid w:val="00E902E5"/>
    <w:rsid w:val="00E92343"/>
    <w:rsid w:val="00E925BA"/>
    <w:rsid w:val="00E93B66"/>
    <w:rsid w:val="00E94D9A"/>
    <w:rsid w:val="00E94E51"/>
    <w:rsid w:val="00E95186"/>
    <w:rsid w:val="00E953B8"/>
    <w:rsid w:val="00E95B29"/>
    <w:rsid w:val="00E968EF"/>
    <w:rsid w:val="00EA0467"/>
    <w:rsid w:val="00EA21A5"/>
    <w:rsid w:val="00EA306D"/>
    <w:rsid w:val="00EA3093"/>
    <w:rsid w:val="00EA399E"/>
    <w:rsid w:val="00EA3A63"/>
    <w:rsid w:val="00EA539C"/>
    <w:rsid w:val="00EA53EF"/>
    <w:rsid w:val="00EA6500"/>
    <w:rsid w:val="00EA6655"/>
    <w:rsid w:val="00EA6C66"/>
    <w:rsid w:val="00EA7FCA"/>
    <w:rsid w:val="00EB0B03"/>
    <w:rsid w:val="00EB0E14"/>
    <w:rsid w:val="00EB106F"/>
    <w:rsid w:val="00EB2317"/>
    <w:rsid w:val="00EB2DC8"/>
    <w:rsid w:val="00EB3840"/>
    <w:rsid w:val="00EB47FC"/>
    <w:rsid w:val="00EB5047"/>
    <w:rsid w:val="00EB5626"/>
    <w:rsid w:val="00EB5D02"/>
    <w:rsid w:val="00EB5F19"/>
    <w:rsid w:val="00EB6971"/>
    <w:rsid w:val="00EC0061"/>
    <w:rsid w:val="00EC012D"/>
    <w:rsid w:val="00EC01D8"/>
    <w:rsid w:val="00EC0668"/>
    <w:rsid w:val="00EC068D"/>
    <w:rsid w:val="00EC0ED1"/>
    <w:rsid w:val="00EC1EEA"/>
    <w:rsid w:val="00EC4679"/>
    <w:rsid w:val="00EC47E9"/>
    <w:rsid w:val="00EC6926"/>
    <w:rsid w:val="00EC71F8"/>
    <w:rsid w:val="00ED0358"/>
    <w:rsid w:val="00ED0874"/>
    <w:rsid w:val="00ED0C46"/>
    <w:rsid w:val="00ED0D1C"/>
    <w:rsid w:val="00ED14A7"/>
    <w:rsid w:val="00ED155D"/>
    <w:rsid w:val="00ED1A65"/>
    <w:rsid w:val="00ED2600"/>
    <w:rsid w:val="00ED3001"/>
    <w:rsid w:val="00ED33D5"/>
    <w:rsid w:val="00ED38BE"/>
    <w:rsid w:val="00ED3A62"/>
    <w:rsid w:val="00ED4A8C"/>
    <w:rsid w:val="00ED52AE"/>
    <w:rsid w:val="00ED530C"/>
    <w:rsid w:val="00ED5EE9"/>
    <w:rsid w:val="00ED6814"/>
    <w:rsid w:val="00ED6CCE"/>
    <w:rsid w:val="00EE13B0"/>
    <w:rsid w:val="00EE18D9"/>
    <w:rsid w:val="00EE2243"/>
    <w:rsid w:val="00EE28BC"/>
    <w:rsid w:val="00EE29D1"/>
    <w:rsid w:val="00EE31BF"/>
    <w:rsid w:val="00EE3413"/>
    <w:rsid w:val="00EE3DF7"/>
    <w:rsid w:val="00EE5521"/>
    <w:rsid w:val="00EE6C2D"/>
    <w:rsid w:val="00EF1699"/>
    <w:rsid w:val="00EF18B3"/>
    <w:rsid w:val="00EF2025"/>
    <w:rsid w:val="00EF2406"/>
    <w:rsid w:val="00EF2617"/>
    <w:rsid w:val="00EF2955"/>
    <w:rsid w:val="00EF2A7F"/>
    <w:rsid w:val="00EF2F7D"/>
    <w:rsid w:val="00EF3E6D"/>
    <w:rsid w:val="00EF444D"/>
    <w:rsid w:val="00EF5816"/>
    <w:rsid w:val="00EF6257"/>
    <w:rsid w:val="00EF7285"/>
    <w:rsid w:val="00EF769B"/>
    <w:rsid w:val="00EF7C04"/>
    <w:rsid w:val="00EF7F33"/>
    <w:rsid w:val="00F000E7"/>
    <w:rsid w:val="00F00331"/>
    <w:rsid w:val="00F00B57"/>
    <w:rsid w:val="00F014BF"/>
    <w:rsid w:val="00F01C7D"/>
    <w:rsid w:val="00F020BD"/>
    <w:rsid w:val="00F022A4"/>
    <w:rsid w:val="00F023A4"/>
    <w:rsid w:val="00F027C3"/>
    <w:rsid w:val="00F02D64"/>
    <w:rsid w:val="00F02E26"/>
    <w:rsid w:val="00F03590"/>
    <w:rsid w:val="00F03A6F"/>
    <w:rsid w:val="00F04060"/>
    <w:rsid w:val="00F048BE"/>
    <w:rsid w:val="00F051D2"/>
    <w:rsid w:val="00F05B7E"/>
    <w:rsid w:val="00F05CE9"/>
    <w:rsid w:val="00F06346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7EB"/>
    <w:rsid w:val="00F14853"/>
    <w:rsid w:val="00F14945"/>
    <w:rsid w:val="00F14B04"/>
    <w:rsid w:val="00F15695"/>
    <w:rsid w:val="00F1587E"/>
    <w:rsid w:val="00F16533"/>
    <w:rsid w:val="00F20525"/>
    <w:rsid w:val="00F20E27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3108B"/>
    <w:rsid w:val="00F31AD3"/>
    <w:rsid w:val="00F326E7"/>
    <w:rsid w:val="00F32909"/>
    <w:rsid w:val="00F334EE"/>
    <w:rsid w:val="00F33A3D"/>
    <w:rsid w:val="00F341CF"/>
    <w:rsid w:val="00F34276"/>
    <w:rsid w:val="00F34776"/>
    <w:rsid w:val="00F3494A"/>
    <w:rsid w:val="00F350BF"/>
    <w:rsid w:val="00F36C03"/>
    <w:rsid w:val="00F374AD"/>
    <w:rsid w:val="00F40A58"/>
    <w:rsid w:val="00F42D5B"/>
    <w:rsid w:val="00F43AD9"/>
    <w:rsid w:val="00F4449A"/>
    <w:rsid w:val="00F45A0E"/>
    <w:rsid w:val="00F47077"/>
    <w:rsid w:val="00F47833"/>
    <w:rsid w:val="00F47AF9"/>
    <w:rsid w:val="00F50BC9"/>
    <w:rsid w:val="00F50E49"/>
    <w:rsid w:val="00F50EB4"/>
    <w:rsid w:val="00F51663"/>
    <w:rsid w:val="00F51A90"/>
    <w:rsid w:val="00F537AD"/>
    <w:rsid w:val="00F53DDD"/>
    <w:rsid w:val="00F54B94"/>
    <w:rsid w:val="00F56664"/>
    <w:rsid w:val="00F57A3C"/>
    <w:rsid w:val="00F60725"/>
    <w:rsid w:val="00F60F86"/>
    <w:rsid w:val="00F61137"/>
    <w:rsid w:val="00F62017"/>
    <w:rsid w:val="00F621F9"/>
    <w:rsid w:val="00F62509"/>
    <w:rsid w:val="00F62564"/>
    <w:rsid w:val="00F62584"/>
    <w:rsid w:val="00F6348B"/>
    <w:rsid w:val="00F63C21"/>
    <w:rsid w:val="00F64643"/>
    <w:rsid w:val="00F646B4"/>
    <w:rsid w:val="00F64B77"/>
    <w:rsid w:val="00F65014"/>
    <w:rsid w:val="00F659DB"/>
    <w:rsid w:val="00F65A09"/>
    <w:rsid w:val="00F67F0C"/>
    <w:rsid w:val="00F70026"/>
    <w:rsid w:val="00F70ADF"/>
    <w:rsid w:val="00F71133"/>
    <w:rsid w:val="00F7312C"/>
    <w:rsid w:val="00F732F8"/>
    <w:rsid w:val="00F73A6B"/>
    <w:rsid w:val="00F743A1"/>
    <w:rsid w:val="00F743E0"/>
    <w:rsid w:val="00F7484B"/>
    <w:rsid w:val="00F74AF1"/>
    <w:rsid w:val="00F75956"/>
    <w:rsid w:val="00F76BA0"/>
    <w:rsid w:val="00F7708C"/>
    <w:rsid w:val="00F779C0"/>
    <w:rsid w:val="00F77A02"/>
    <w:rsid w:val="00F77DD5"/>
    <w:rsid w:val="00F77FC3"/>
    <w:rsid w:val="00F808C9"/>
    <w:rsid w:val="00F80CB7"/>
    <w:rsid w:val="00F813F7"/>
    <w:rsid w:val="00F82631"/>
    <w:rsid w:val="00F82756"/>
    <w:rsid w:val="00F85A86"/>
    <w:rsid w:val="00F8613E"/>
    <w:rsid w:val="00F908A7"/>
    <w:rsid w:val="00F911E4"/>
    <w:rsid w:val="00F912C0"/>
    <w:rsid w:val="00F91A12"/>
    <w:rsid w:val="00F91E35"/>
    <w:rsid w:val="00F93927"/>
    <w:rsid w:val="00F94135"/>
    <w:rsid w:val="00F94DEA"/>
    <w:rsid w:val="00F95108"/>
    <w:rsid w:val="00F95667"/>
    <w:rsid w:val="00F95AE6"/>
    <w:rsid w:val="00F96D57"/>
    <w:rsid w:val="00F971E5"/>
    <w:rsid w:val="00F97480"/>
    <w:rsid w:val="00F978CD"/>
    <w:rsid w:val="00F97A95"/>
    <w:rsid w:val="00F97C9B"/>
    <w:rsid w:val="00FA09A3"/>
    <w:rsid w:val="00FA0C6B"/>
    <w:rsid w:val="00FA0D76"/>
    <w:rsid w:val="00FA1326"/>
    <w:rsid w:val="00FA28F5"/>
    <w:rsid w:val="00FA2EFC"/>
    <w:rsid w:val="00FA45A4"/>
    <w:rsid w:val="00FA4B5D"/>
    <w:rsid w:val="00FA59E1"/>
    <w:rsid w:val="00FA5FD9"/>
    <w:rsid w:val="00FA773B"/>
    <w:rsid w:val="00FB0BE9"/>
    <w:rsid w:val="00FB18EC"/>
    <w:rsid w:val="00FB1E2F"/>
    <w:rsid w:val="00FB1F94"/>
    <w:rsid w:val="00FB24FF"/>
    <w:rsid w:val="00FB26E9"/>
    <w:rsid w:val="00FB3DDC"/>
    <w:rsid w:val="00FB47F0"/>
    <w:rsid w:val="00FB4C37"/>
    <w:rsid w:val="00FB4E59"/>
    <w:rsid w:val="00FB539A"/>
    <w:rsid w:val="00FB5913"/>
    <w:rsid w:val="00FB5AE7"/>
    <w:rsid w:val="00FB5BA1"/>
    <w:rsid w:val="00FB607A"/>
    <w:rsid w:val="00FB617D"/>
    <w:rsid w:val="00FB6F55"/>
    <w:rsid w:val="00FB7EB4"/>
    <w:rsid w:val="00FC0632"/>
    <w:rsid w:val="00FC16E7"/>
    <w:rsid w:val="00FC2B52"/>
    <w:rsid w:val="00FC40FF"/>
    <w:rsid w:val="00FC4133"/>
    <w:rsid w:val="00FC44D9"/>
    <w:rsid w:val="00FC623D"/>
    <w:rsid w:val="00FC6A3A"/>
    <w:rsid w:val="00FC732A"/>
    <w:rsid w:val="00FC7A98"/>
    <w:rsid w:val="00FC7D68"/>
    <w:rsid w:val="00FD0AFA"/>
    <w:rsid w:val="00FD13C3"/>
    <w:rsid w:val="00FD224D"/>
    <w:rsid w:val="00FD2956"/>
    <w:rsid w:val="00FD3140"/>
    <w:rsid w:val="00FD3C10"/>
    <w:rsid w:val="00FD43C2"/>
    <w:rsid w:val="00FD4F28"/>
    <w:rsid w:val="00FD59C5"/>
    <w:rsid w:val="00FD59CB"/>
    <w:rsid w:val="00FD6675"/>
    <w:rsid w:val="00FD7787"/>
    <w:rsid w:val="00FD7E0E"/>
    <w:rsid w:val="00FE0B01"/>
    <w:rsid w:val="00FE1826"/>
    <w:rsid w:val="00FE2741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0E5C"/>
    <w:rsid w:val="00FF15A8"/>
    <w:rsid w:val="00FF17C9"/>
    <w:rsid w:val="00FF2375"/>
    <w:rsid w:val="00FF2D7E"/>
    <w:rsid w:val="00FF3537"/>
    <w:rsid w:val="00FF3F9F"/>
    <w:rsid w:val="00FF4197"/>
    <w:rsid w:val="00FF468C"/>
    <w:rsid w:val="00FF4BB2"/>
    <w:rsid w:val="00FF50C3"/>
    <w:rsid w:val="00FF6C2D"/>
    <w:rsid w:val="00FF6F52"/>
    <w:rsid w:val="00FF7591"/>
    <w:rsid w:val="00FF765C"/>
    <w:rsid w:val="0E3BB30E"/>
    <w:rsid w:val="0EEC96F0"/>
    <w:rsid w:val="386AF6CE"/>
    <w:rsid w:val="4283F857"/>
    <w:rsid w:val="61AA826E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6472C7AB-E62E-4DA9-A436-CF469EF22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  <w:ind w:left="360"/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F5F6A-D7C5-41B3-82CE-7163DC2525BB}">
  <ds:schemaRefs>
    <ds:schemaRef ds:uri="9b239327-9e80-40e4-b1b7-4394fed77a33"/>
    <ds:schemaRef ds:uri="http://purl.org/dc/dcmitype/"/>
    <ds:schemaRef ds:uri="http://purl.org/dc/elements/1.1/"/>
    <ds:schemaRef ds:uri="d8762117-8292-4133-b1c7-eab5c6487cfd"/>
    <ds:schemaRef ds:uri="http://schemas.microsoft.com/office/2006/metadata/properties"/>
    <ds:schemaRef ds:uri="http://purl.org/dc/terms/"/>
    <ds:schemaRef ds:uri="2f282d3b-eb4a-4b09-b61f-b9593442e286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E2ED05-111C-4BB2-BE49-F5F70A8F93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5</Pages>
  <Words>1345</Words>
  <Characters>7668</Characters>
  <Application>Microsoft Office Word</Application>
  <DocSecurity>0</DocSecurity>
  <Lines>63</Lines>
  <Paragraphs>17</Paragraphs>
  <ScaleCrop>false</ScaleCrop>
  <Company/>
  <LinksUpToDate>false</LinksUpToDate>
  <CharactersWithSpaces>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161</cp:revision>
  <dcterms:created xsi:type="dcterms:W3CDTF">2024-01-02T06:40:00Z</dcterms:created>
  <dcterms:modified xsi:type="dcterms:W3CDTF">2024-02-19T07:48:00Z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